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00B1" w:rsidRDefault="003F00B1" w:rsidP="003F00B1">
      <w:pPr>
        <w:jc w:val="center"/>
        <w:rPr>
          <w:rFonts w:ascii="Arial" w:hAnsi="Arial" w:cs="Arial"/>
          <w:sz w:val="60"/>
          <w:szCs w:val="60"/>
        </w:rPr>
      </w:pPr>
    </w:p>
    <w:p w:rsidR="003F00B1" w:rsidRDefault="003F00B1" w:rsidP="003F00B1">
      <w:pPr>
        <w:rPr>
          <w:rFonts w:ascii="Arial" w:hAnsi="Arial" w:cs="Arial"/>
          <w:sz w:val="60"/>
          <w:szCs w:val="60"/>
        </w:rPr>
      </w:pPr>
    </w:p>
    <w:p w:rsidR="003F00B1" w:rsidRPr="0082130A" w:rsidRDefault="003F00B1" w:rsidP="003F00B1">
      <w:pPr>
        <w:rPr>
          <w:rFonts w:ascii="Arial" w:hAnsi="Arial" w:cs="Arial"/>
          <w:b/>
          <w:color w:val="EB641B" w:themeColor="accent3"/>
          <w:sz w:val="96"/>
          <w:szCs w:val="96"/>
        </w:rPr>
      </w:pPr>
      <w:r w:rsidRPr="0082130A">
        <w:rPr>
          <w:rFonts w:ascii="Arial" w:hAnsi="Arial" w:cs="Arial"/>
          <w:b/>
          <w:color w:val="EB641B" w:themeColor="accent3"/>
          <w:sz w:val="96"/>
          <w:szCs w:val="96"/>
        </w:rPr>
        <w:t xml:space="preserve">Haushaltsrede </w:t>
      </w:r>
    </w:p>
    <w:p w:rsidR="003F00B1" w:rsidRPr="0082130A" w:rsidRDefault="003F00B1" w:rsidP="003F00B1">
      <w:pPr>
        <w:rPr>
          <w:rFonts w:ascii="Arial" w:hAnsi="Arial" w:cs="Arial"/>
          <w:color w:val="EB641B" w:themeColor="accent3"/>
          <w:sz w:val="44"/>
          <w:szCs w:val="44"/>
        </w:rPr>
      </w:pPr>
      <w:r w:rsidRPr="0082130A">
        <w:rPr>
          <w:rFonts w:ascii="Arial" w:hAnsi="Arial" w:cs="Arial"/>
          <w:color w:val="EB641B" w:themeColor="accent3"/>
          <w:sz w:val="44"/>
          <w:szCs w:val="44"/>
        </w:rPr>
        <w:t>der Fraktion</w:t>
      </w:r>
      <w:r w:rsidR="0082130A">
        <w:rPr>
          <w:rFonts w:ascii="Arial" w:hAnsi="Arial" w:cs="Arial"/>
          <w:color w:val="EB641B" w:themeColor="accent3"/>
          <w:sz w:val="44"/>
          <w:szCs w:val="44"/>
        </w:rPr>
        <w:t xml:space="preserve"> der CDU</w:t>
      </w:r>
    </w:p>
    <w:p w:rsidR="003F00B1" w:rsidRPr="0082130A" w:rsidRDefault="003F00B1" w:rsidP="003F00B1">
      <w:pPr>
        <w:rPr>
          <w:rFonts w:ascii="Arial" w:hAnsi="Arial" w:cs="Arial"/>
          <w:color w:val="EB641B" w:themeColor="accent3"/>
          <w:sz w:val="44"/>
          <w:szCs w:val="44"/>
        </w:rPr>
      </w:pPr>
    </w:p>
    <w:p w:rsidR="0082130A" w:rsidRPr="004F6D6A" w:rsidRDefault="003F00B1" w:rsidP="003F00B1">
      <w:pPr>
        <w:rPr>
          <w:rFonts w:ascii="Arial" w:hAnsi="Arial" w:cs="Arial"/>
          <w:color w:val="EB641B" w:themeColor="accent3"/>
          <w:sz w:val="40"/>
          <w:szCs w:val="40"/>
        </w:rPr>
      </w:pPr>
      <w:r w:rsidRPr="004F6D6A">
        <w:rPr>
          <w:rFonts w:ascii="Arial" w:hAnsi="Arial" w:cs="Arial"/>
          <w:color w:val="EB641B" w:themeColor="accent3"/>
          <w:sz w:val="40"/>
          <w:szCs w:val="40"/>
        </w:rPr>
        <w:t>zur Einbringung des Haushalt</w:t>
      </w:r>
      <w:r w:rsidR="0082130A" w:rsidRPr="004F6D6A">
        <w:rPr>
          <w:rFonts w:ascii="Arial" w:hAnsi="Arial" w:cs="Arial"/>
          <w:color w:val="EB641B" w:themeColor="accent3"/>
          <w:sz w:val="40"/>
          <w:szCs w:val="40"/>
        </w:rPr>
        <w:t xml:space="preserve">s für das Jahr </w:t>
      </w:r>
      <w:r w:rsidRPr="004F6D6A">
        <w:rPr>
          <w:rFonts w:ascii="Arial" w:hAnsi="Arial" w:cs="Arial"/>
          <w:color w:val="EB641B" w:themeColor="accent3"/>
          <w:sz w:val="40"/>
          <w:szCs w:val="40"/>
        </w:rPr>
        <w:t xml:space="preserve"> </w:t>
      </w:r>
    </w:p>
    <w:p w:rsidR="0082130A" w:rsidRDefault="0082130A" w:rsidP="003F00B1">
      <w:pPr>
        <w:rPr>
          <w:rFonts w:ascii="Arial" w:hAnsi="Arial" w:cs="Arial"/>
          <w:sz w:val="60"/>
          <w:szCs w:val="60"/>
        </w:rPr>
      </w:pPr>
    </w:p>
    <w:p w:rsidR="003F00B1" w:rsidRPr="0082130A" w:rsidRDefault="00D74FEB" w:rsidP="003F00B1">
      <w:pPr>
        <w:rPr>
          <w:rFonts w:ascii="Arial" w:hAnsi="Arial" w:cs="Arial"/>
          <w:b/>
          <w:sz w:val="96"/>
          <w:szCs w:val="96"/>
        </w:rPr>
      </w:pPr>
      <w:r>
        <w:rPr>
          <w:rFonts w:ascii="Arial" w:hAnsi="Arial" w:cs="Arial"/>
          <w:b/>
          <w:sz w:val="96"/>
          <w:szCs w:val="96"/>
        </w:rPr>
        <w:t>2018</w:t>
      </w:r>
    </w:p>
    <w:p w:rsidR="0082130A" w:rsidRDefault="0082130A" w:rsidP="003F00B1">
      <w:pPr>
        <w:rPr>
          <w:rFonts w:ascii="Arial" w:hAnsi="Arial" w:cs="Arial"/>
          <w:sz w:val="60"/>
          <w:szCs w:val="60"/>
        </w:rPr>
      </w:pPr>
    </w:p>
    <w:p w:rsidR="00E47A48" w:rsidRPr="004F6D6A" w:rsidRDefault="003F00B1" w:rsidP="003F00B1">
      <w:pPr>
        <w:rPr>
          <w:rFonts w:ascii="Arial" w:hAnsi="Arial" w:cs="Arial"/>
          <w:sz w:val="40"/>
          <w:szCs w:val="40"/>
        </w:rPr>
      </w:pPr>
      <w:r w:rsidRPr="004F6D6A">
        <w:rPr>
          <w:rFonts w:ascii="Arial" w:hAnsi="Arial" w:cs="Arial"/>
          <w:sz w:val="40"/>
          <w:szCs w:val="40"/>
        </w:rPr>
        <w:t>der Gemeinde Birkenfeld</w:t>
      </w:r>
      <w:r w:rsidR="004F6D6A" w:rsidRPr="004F6D6A">
        <w:rPr>
          <w:sz w:val="40"/>
          <w:szCs w:val="40"/>
        </w:rPr>
        <w:t xml:space="preserve"> </w:t>
      </w:r>
    </w:p>
    <w:p w:rsidR="003F00B1" w:rsidRDefault="003F00B1" w:rsidP="003F00B1">
      <w:pPr>
        <w:jc w:val="center"/>
        <w:rPr>
          <w:rFonts w:ascii="Arial" w:hAnsi="Arial" w:cs="Arial"/>
          <w:sz w:val="60"/>
          <w:szCs w:val="60"/>
        </w:rPr>
      </w:pPr>
    </w:p>
    <w:p w:rsidR="003F00B1" w:rsidRDefault="00D44E21" w:rsidP="00D44E21">
      <w:pPr>
        <w:tabs>
          <w:tab w:val="left" w:pos="1620"/>
        </w:tabs>
        <w:rPr>
          <w:rFonts w:ascii="Arial" w:hAnsi="Arial" w:cs="Arial"/>
        </w:rPr>
      </w:pPr>
      <w:r>
        <w:rPr>
          <w:rFonts w:ascii="Arial" w:hAnsi="Arial" w:cs="Arial"/>
        </w:rPr>
        <w:tab/>
      </w:r>
    </w:p>
    <w:p w:rsidR="003F00B1" w:rsidRDefault="003F00B1" w:rsidP="003F00B1">
      <w:pPr>
        <w:rPr>
          <w:rFonts w:ascii="Arial" w:hAnsi="Arial" w:cs="Arial"/>
        </w:rPr>
      </w:pPr>
    </w:p>
    <w:p w:rsidR="003F00B1" w:rsidRDefault="00465915" w:rsidP="003F00B1">
      <w:pPr>
        <w:rPr>
          <w:rFonts w:ascii="Arial" w:hAnsi="Arial" w:cs="Arial"/>
        </w:rPr>
      </w:pPr>
      <w:r>
        <w:rPr>
          <w:rFonts w:ascii="Arial" w:hAnsi="Arial" w:cs="Arial"/>
        </w:rPr>
        <w:t>Franz Buchter</w:t>
      </w:r>
      <w:r w:rsidR="003F00B1" w:rsidRPr="003F00B1">
        <w:rPr>
          <w:rFonts w:ascii="Arial" w:hAnsi="Arial" w:cs="Arial"/>
        </w:rPr>
        <w:t xml:space="preserve"> </w:t>
      </w:r>
    </w:p>
    <w:p w:rsidR="003F00B1" w:rsidRDefault="00465915" w:rsidP="003F00B1">
      <w:pPr>
        <w:rPr>
          <w:rFonts w:ascii="Arial" w:hAnsi="Arial" w:cs="Arial"/>
        </w:rPr>
      </w:pPr>
      <w:r>
        <w:rPr>
          <w:rFonts w:ascii="Arial" w:hAnsi="Arial" w:cs="Arial"/>
        </w:rPr>
        <w:t>Martin Gnadler</w:t>
      </w:r>
      <w:r w:rsidR="003F00B1" w:rsidRPr="003F00B1">
        <w:rPr>
          <w:rFonts w:ascii="Arial" w:hAnsi="Arial" w:cs="Arial"/>
        </w:rPr>
        <w:t xml:space="preserve"> </w:t>
      </w:r>
    </w:p>
    <w:p w:rsidR="003F00B1" w:rsidRDefault="00465915" w:rsidP="003F00B1">
      <w:pPr>
        <w:rPr>
          <w:rFonts w:ascii="Arial" w:hAnsi="Arial" w:cs="Arial"/>
        </w:rPr>
      </w:pPr>
      <w:r>
        <w:rPr>
          <w:rFonts w:ascii="Arial" w:hAnsi="Arial" w:cs="Arial"/>
        </w:rPr>
        <w:t>André Heintel</w:t>
      </w:r>
      <w:r w:rsidR="003F00B1" w:rsidRPr="003F00B1">
        <w:rPr>
          <w:rFonts w:ascii="Arial" w:hAnsi="Arial" w:cs="Arial"/>
        </w:rPr>
        <w:t xml:space="preserve"> </w:t>
      </w:r>
    </w:p>
    <w:p w:rsidR="003F00B1" w:rsidRDefault="00465915" w:rsidP="003F00B1">
      <w:pPr>
        <w:rPr>
          <w:rFonts w:ascii="Arial" w:hAnsi="Arial" w:cs="Arial"/>
        </w:rPr>
      </w:pPr>
      <w:r>
        <w:rPr>
          <w:rFonts w:ascii="Arial" w:hAnsi="Arial" w:cs="Arial"/>
        </w:rPr>
        <w:t>Fred Krause</w:t>
      </w:r>
      <w:r w:rsidR="003F00B1" w:rsidRPr="003F00B1">
        <w:rPr>
          <w:rFonts w:ascii="Arial" w:hAnsi="Arial" w:cs="Arial"/>
        </w:rPr>
        <w:t xml:space="preserve"> </w:t>
      </w:r>
    </w:p>
    <w:p w:rsidR="003F00B1" w:rsidRDefault="00465915" w:rsidP="003F00B1">
      <w:pPr>
        <w:rPr>
          <w:rFonts w:ascii="Arial" w:hAnsi="Arial" w:cs="Arial"/>
        </w:rPr>
      </w:pPr>
      <w:r>
        <w:rPr>
          <w:rFonts w:ascii="Arial" w:hAnsi="Arial" w:cs="Arial"/>
        </w:rPr>
        <w:t>Hartmut Ochner</w:t>
      </w:r>
    </w:p>
    <w:p w:rsidR="003F00B1" w:rsidRDefault="00465915" w:rsidP="003F00B1">
      <w:pPr>
        <w:rPr>
          <w:rFonts w:ascii="Arial" w:hAnsi="Arial" w:cs="Arial"/>
        </w:rPr>
      </w:pPr>
      <w:r>
        <w:rPr>
          <w:rFonts w:ascii="Arial" w:hAnsi="Arial" w:cs="Arial"/>
        </w:rPr>
        <w:t>Dieter Spankowski</w:t>
      </w:r>
      <w:r w:rsidR="003F00B1" w:rsidRPr="003F00B1">
        <w:rPr>
          <w:rFonts w:ascii="Arial" w:hAnsi="Arial" w:cs="Arial"/>
        </w:rPr>
        <w:t xml:space="preserve"> </w:t>
      </w:r>
    </w:p>
    <w:p w:rsidR="00D74FEB" w:rsidRDefault="00FD6B31" w:rsidP="003F00B1">
      <w:pPr>
        <w:rPr>
          <w:rFonts w:ascii="Arial" w:hAnsi="Arial" w:cs="Arial"/>
        </w:rPr>
      </w:pPr>
      <w:r>
        <w:rPr>
          <w:rFonts w:ascii="Arial" w:hAnsi="Arial" w:cs="Arial"/>
        </w:rPr>
        <w:t>Roland Stelz</w:t>
      </w:r>
      <w:r w:rsidR="00D74FEB">
        <w:rPr>
          <w:rFonts w:ascii="Arial" w:hAnsi="Arial" w:cs="Arial"/>
        </w:rPr>
        <w:t>l</w:t>
      </w:r>
    </w:p>
    <w:p w:rsidR="003F00B1" w:rsidRDefault="00465915" w:rsidP="003F00B1">
      <w:pPr>
        <w:rPr>
          <w:rFonts w:ascii="Arial" w:hAnsi="Arial" w:cs="Arial"/>
        </w:rPr>
      </w:pPr>
      <w:r>
        <w:rPr>
          <w:rFonts w:ascii="Arial" w:hAnsi="Arial" w:cs="Arial"/>
        </w:rPr>
        <w:t>Ulrich Stieler</w:t>
      </w:r>
      <w:r w:rsidR="003F00B1" w:rsidRPr="003F00B1">
        <w:rPr>
          <w:rFonts w:ascii="Arial" w:hAnsi="Arial" w:cs="Arial"/>
        </w:rPr>
        <w:t xml:space="preserve"> </w:t>
      </w:r>
    </w:p>
    <w:p w:rsidR="003F00B1" w:rsidRDefault="003F00B1" w:rsidP="003F00B1">
      <w:pPr>
        <w:rPr>
          <w:rFonts w:ascii="Arial" w:hAnsi="Arial" w:cs="Arial"/>
        </w:rPr>
      </w:pPr>
      <w:r w:rsidRPr="003F00B1">
        <w:rPr>
          <w:rFonts w:ascii="Arial" w:hAnsi="Arial" w:cs="Arial"/>
        </w:rPr>
        <w:t>Bärbel Vester</w:t>
      </w:r>
    </w:p>
    <w:p w:rsidR="0082130A" w:rsidRDefault="0082130A" w:rsidP="003F00B1">
      <w:pPr>
        <w:rPr>
          <w:rFonts w:ascii="Arial" w:hAnsi="Arial" w:cs="Arial"/>
        </w:rPr>
      </w:pPr>
    </w:p>
    <w:p w:rsidR="004F6D6A" w:rsidRDefault="004F6D6A" w:rsidP="0082130A">
      <w:pPr>
        <w:pStyle w:val="NurText"/>
        <w:spacing w:line="480" w:lineRule="auto"/>
        <w:jc w:val="both"/>
        <w:rPr>
          <w:sz w:val="24"/>
          <w:szCs w:val="24"/>
        </w:rPr>
      </w:pPr>
    </w:p>
    <w:p w:rsidR="00291F02" w:rsidRPr="00945CCA" w:rsidRDefault="00945CCA" w:rsidP="0082130A">
      <w:pPr>
        <w:pStyle w:val="NurText"/>
        <w:spacing w:line="480" w:lineRule="auto"/>
        <w:jc w:val="both"/>
      </w:pPr>
      <w:r w:rsidRPr="00945CCA">
        <w:t>Es gilt das gesprochene Wort</w:t>
      </w:r>
    </w:p>
    <w:p w:rsidR="00F84406" w:rsidRPr="001B39B4" w:rsidRDefault="00F84406" w:rsidP="001B39B4">
      <w:pPr>
        <w:spacing w:line="360" w:lineRule="auto"/>
        <w:jc w:val="both"/>
        <w:rPr>
          <w:rFonts w:ascii="Arial" w:hAnsi="Arial" w:cs="Arial"/>
        </w:rPr>
      </w:pPr>
      <w:r w:rsidRPr="001B39B4">
        <w:rPr>
          <w:rFonts w:ascii="Arial" w:hAnsi="Arial" w:cs="Arial"/>
        </w:rPr>
        <w:lastRenderedPageBreak/>
        <w:t>Sehr geehrter Herr Bürgermeister Steiner, </w:t>
      </w:r>
    </w:p>
    <w:p w:rsidR="00F84406" w:rsidRPr="001B39B4" w:rsidRDefault="00F84406" w:rsidP="001B39B4">
      <w:pPr>
        <w:spacing w:line="360" w:lineRule="auto"/>
        <w:jc w:val="both"/>
        <w:rPr>
          <w:rFonts w:ascii="Arial" w:hAnsi="Arial" w:cs="Arial"/>
        </w:rPr>
      </w:pPr>
      <w:r w:rsidRPr="001B39B4">
        <w:rPr>
          <w:rFonts w:ascii="Arial" w:hAnsi="Arial" w:cs="Arial"/>
        </w:rPr>
        <w:t>sehr geehrte Mitglieder des Gemeinderates,</w:t>
      </w:r>
    </w:p>
    <w:p w:rsidR="00F84406" w:rsidRPr="001B39B4" w:rsidRDefault="00F84406" w:rsidP="001B39B4">
      <w:pPr>
        <w:spacing w:line="360" w:lineRule="auto"/>
        <w:jc w:val="both"/>
        <w:rPr>
          <w:rFonts w:ascii="Arial" w:hAnsi="Arial" w:cs="Arial"/>
        </w:rPr>
      </w:pPr>
      <w:r w:rsidRPr="001B39B4">
        <w:rPr>
          <w:rFonts w:ascii="Arial" w:hAnsi="Arial" w:cs="Arial"/>
        </w:rPr>
        <w:t>sehr geehrte Bürgerinnen und Bürger,</w:t>
      </w:r>
    </w:p>
    <w:p w:rsidR="00F84406" w:rsidRPr="001B39B4" w:rsidRDefault="00F84406" w:rsidP="001B39B4">
      <w:pPr>
        <w:spacing w:line="360" w:lineRule="auto"/>
        <w:jc w:val="both"/>
        <w:rPr>
          <w:rFonts w:ascii="Arial" w:hAnsi="Arial" w:cs="Arial"/>
        </w:rPr>
      </w:pPr>
      <w:r w:rsidRPr="001B39B4">
        <w:rPr>
          <w:rFonts w:ascii="Arial" w:hAnsi="Arial" w:cs="Arial"/>
        </w:rPr>
        <w:t>sehr geehrte Vertreter der Presse,</w:t>
      </w:r>
    </w:p>
    <w:p w:rsidR="00F84406" w:rsidRPr="001B39B4" w:rsidRDefault="00F84406" w:rsidP="001B39B4">
      <w:pPr>
        <w:spacing w:line="360" w:lineRule="auto"/>
        <w:jc w:val="both"/>
        <w:rPr>
          <w:rFonts w:ascii="Arial" w:hAnsi="Arial" w:cs="Arial"/>
        </w:rPr>
      </w:pPr>
      <w:r w:rsidRPr="001B39B4">
        <w:rPr>
          <w:rFonts w:ascii="Arial" w:hAnsi="Arial" w:cs="Arial"/>
        </w:rPr>
        <w:t>sehr geehrte Damen und Herren, </w:t>
      </w:r>
    </w:p>
    <w:p w:rsidR="00F84406" w:rsidRPr="001B39B4" w:rsidRDefault="00F84406" w:rsidP="001B39B4">
      <w:pPr>
        <w:spacing w:line="360" w:lineRule="auto"/>
        <w:jc w:val="both"/>
        <w:rPr>
          <w:rFonts w:ascii="Arial" w:hAnsi="Arial" w:cs="Arial"/>
        </w:rPr>
      </w:pPr>
    </w:p>
    <w:p w:rsidR="00D74FEB" w:rsidRPr="00D74FEB" w:rsidRDefault="00D74FEB" w:rsidP="00D74FEB">
      <w:pPr>
        <w:spacing w:after="120" w:line="360" w:lineRule="auto"/>
        <w:jc w:val="both"/>
        <w:rPr>
          <w:rFonts w:ascii="Arial" w:hAnsi="Arial" w:cs="Arial"/>
        </w:rPr>
      </w:pPr>
      <w:proofErr w:type="gramStart"/>
      <w:r>
        <w:rPr>
          <w:rFonts w:ascii="Arial" w:hAnsi="Arial" w:cs="Arial"/>
        </w:rPr>
        <w:t>m</w:t>
      </w:r>
      <w:r w:rsidRPr="00D74FEB">
        <w:rPr>
          <w:rFonts w:ascii="Arial" w:hAnsi="Arial" w:cs="Arial"/>
        </w:rPr>
        <w:t>it</w:t>
      </w:r>
      <w:proofErr w:type="gramEnd"/>
      <w:r w:rsidRPr="00D74FEB">
        <w:rPr>
          <w:rFonts w:ascii="Arial" w:hAnsi="Arial" w:cs="Arial"/>
        </w:rPr>
        <w:t xml:space="preserve"> dem Haushaltsplan des Jahres 2018 verabschieden wir uns von der Kameralistik. Sie wird von der kommunalen Doppik ersetzt. Mit der Einführung der Doppik wird das Rad nicht neu erfunden. Doppik, als Kunstwort für Doppelte Buchführung in Konten, ist der Buchführungsstil, der als kaufmännische Rechnungslegung in der freien Wirtschaft praktiziert wird. In der Doppik vorgenommene Bewertungen lehnen sich stark an die existierenden steuer- und handelsrechtlichen Regelungen an.  </w:t>
      </w:r>
    </w:p>
    <w:p w:rsidR="005B20F3" w:rsidRDefault="005B20F3" w:rsidP="00D74FEB">
      <w:pPr>
        <w:spacing w:after="75" w:line="360" w:lineRule="auto"/>
        <w:jc w:val="both"/>
        <w:rPr>
          <w:rFonts w:ascii="Arial" w:hAnsi="Arial" w:cs="Arial"/>
        </w:rPr>
      </w:pPr>
    </w:p>
    <w:p w:rsidR="00D74FEB" w:rsidRPr="00D74FEB" w:rsidRDefault="00D74FEB" w:rsidP="00D74FEB">
      <w:pPr>
        <w:spacing w:after="75" w:line="360" w:lineRule="auto"/>
        <w:jc w:val="both"/>
        <w:rPr>
          <w:rFonts w:ascii="Arial" w:hAnsi="Arial" w:cs="Arial"/>
        </w:rPr>
      </w:pPr>
      <w:r w:rsidRPr="00D74FEB">
        <w:rPr>
          <w:rFonts w:ascii="Arial" w:hAnsi="Arial" w:cs="Arial"/>
        </w:rPr>
        <w:t xml:space="preserve">Mit der bisherigen Darstellung des kameralen Haushalt konnten wir den Beweis NICHT antreten, ob WIR in der Lage sind, unseren Konsum selbst zu finanzieren, ob wir von der Substanz leben oder sogar auf Kosten der nachfolgenden Generationen. </w:t>
      </w:r>
      <w:r w:rsidR="00992CE9">
        <w:rPr>
          <w:rFonts w:ascii="Arial" w:hAnsi="Arial" w:cs="Arial"/>
        </w:rPr>
        <w:t>Dazu</w:t>
      </w:r>
      <w:r w:rsidRPr="00D74FEB">
        <w:rPr>
          <w:rFonts w:ascii="Arial" w:hAnsi="Arial" w:cs="Arial"/>
        </w:rPr>
        <w:t xml:space="preserve"> werden betriebswirtschaftliche Informationen und Steuerungsmechanismen benötigt. Erträge und Aufwendungen werden jetzt gegenübergestellt. Es werden dadurch nicht nur Zahlungseingänge und –</w:t>
      </w:r>
      <w:proofErr w:type="spellStart"/>
      <w:r w:rsidRPr="00D74FEB">
        <w:rPr>
          <w:rFonts w:ascii="Arial" w:hAnsi="Arial" w:cs="Arial"/>
        </w:rPr>
        <w:t>ausgänge</w:t>
      </w:r>
      <w:proofErr w:type="spellEnd"/>
      <w:r w:rsidRPr="00D74FEB">
        <w:rPr>
          <w:rFonts w:ascii="Arial" w:hAnsi="Arial" w:cs="Arial"/>
        </w:rPr>
        <w:t xml:space="preserve"> festgeh</w:t>
      </w:r>
      <w:r w:rsidR="00992CE9">
        <w:rPr>
          <w:rFonts w:ascii="Arial" w:hAnsi="Arial" w:cs="Arial"/>
        </w:rPr>
        <w:t>alten, sondern auch Forderungen und</w:t>
      </w:r>
      <w:r w:rsidRPr="00D74FEB">
        <w:rPr>
          <w:rFonts w:ascii="Arial" w:hAnsi="Arial" w:cs="Arial"/>
        </w:rPr>
        <w:t xml:space="preserve"> Verbindl</w:t>
      </w:r>
      <w:r w:rsidR="00DB3043">
        <w:rPr>
          <w:rFonts w:ascii="Arial" w:hAnsi="Arial" w:cs="Arial"/>
        </w:rPr>
        <w:t>ichkeiten.</w:t>
      </w:r>
      <w:r w:rsidRPr="00D74FEB">
        <w:rPr>
          <w:rFonts w:ascii="Arial" w:hAnsi="Arial" w:cs="Arial"/>
        </w:rPr>
        <w:t xml:space="preserve"> Gleichzeitig wurden die Vermögensgegenstände aufgenommen. Wir erhalten zukünftig einen Überblick</w:t>
      </w:r>
      <w:r w:rsidR="00FE38C8">
        <w:rPr>
          <w:rFonts w:ascii="Arial" w:hAnsi="Arial" w:cs="Arial"/>
        </w:rPr>
        <w:t>,</w:t>
      </w:r>
      <w:r w:rsidRPr="00D74FEB">
        <w:rPr>
          <w:rFonts w:ascii="Arial" w:hAnsi="Arial" w:cs="Arial"/>
        </w:rPr>
        <w:t xml:space="preserve"> ob Gewinne oder Verluste erzielt wurden und eine Übersicht über den Vermögens- und </w:t>
      </w:r>
      <w:proofErr w:type="spellStart"/>
      <w:r w:rsidRPr="00D74FEB">
        <w:rPr>
          <w:rFonts w:ascii="Arial" w:hAnsi="Arial" w:cs="Arial"/>
        </w:rPr>
        <w:t>Verbindlichkeitenstand</w:t>
      </w:r>
      <w:proofErr w:type="spellEnd"/>
      <w:r w:rsidRPr="00D74FEB">
        <w:rPr>
          <w:rFonts w:ascii="Arial" w:hAnsi="Arial" w:cs="Arial"/>
        </w:rPr>
        <w:t xml:space="preserve"> unserer Gemeinde. Es wird „Bilanz gezogen“.</w:t>
      </w:r>
    </w:p>
    <w:p w:rsidR="00D74FEB" w:rsidRPr="00D74FEB" w:rsidRDefault="00D74FEB" w:rsidP="00D74FEB">
      <w:pPr>
        <w:spacing w:after="75" w:line="360" w:lineRule="auto"/>
        <w:jc w:val="both"/>
        <w:rPr>
          <w:rFonts w:ascii="Arial" w:hAnsi="Arial" w:cs="Arial"/>
        </w:rPr>
      </w:pPr>
      <w:r w:rsidRPr="00D74FEB">
        <w:rPr>
          <w:rFonts w:ascii="Arial" w:hAnsi="Arial" w:cs="Arial"/>
        </w:rPr>
        <w:t>Für den Haushaltsplan 2018 der Gemeinde Birkenfeld hat dies zur Konsequenz, dass das geplante Gesamtergebnis des Jahres 2018 einen Verlust i.H.v. 1.157.500€ aufweist.   </w:t>
      </w:r>
    </w:p>
    <w:p w:rsidR="00D74FEB" w:rsidRDefault="00D74FEB" w:rsidP="00D74FEB">
      <w:pPr>
        <w:spacing w:after="120" w:line="360" w:lineRule="auto"/>
        <w:jc w:val="both"/>
        <w:rPr>
          <w:rFonts w:ascii="Arial" w:hAnsi="Arial" w:cs="Arial"/>
        </w:rPr>
      </w:pPr>
      <w:r w:rsidRPr="00D74FEB">
        <w:rPr>
          <w:rFonts w:ascii="Arial" w:hAnsi="Arial" w:cs="Arial"/>
        </w:rPr>
        <w:lastRenderedPageBreak/>
        <w:t>Das Planergebnis 2018 zeigt deutlich, dass wir keinen unbegrenzten Spielraum haben. Personalaufwendungen als größten Kostenblock im Ergebnishaushalt, hohe laufende Aufwendungen in die Infrastruktur sowie die erstmals zu berücksichtigenden Abschreibungen</w:t>
      </w:r>
      <w:r w:rsidR="00992CE9">
        <w:rPr>
          <w:rFonts w:ascii="Arial" w:hAnsi="Arial" w:cs="Arial"/>
        </w:rPr>
        <w:t xml:space="preserve"> auf Investitionen vergangener Jahre, welche größtenteils mit Eigenkapital finanziert wurden</w:t>
      </w:r>
      <w:r w:rsidRPr="00D74FEB">
        <w:rPr>
          <w:rFonts w:ascii="Arial" w:hAnsi="Arial" w:cs="Arial"/>
        </w:rPr>
        <w:t xml:space="preserve"> und die konjunkturell bedingten Umlagen sind Aufwendungen, welche </w:t>
      </w:r>
      <w:r w:rsidR="00050165">
        <w:rPr>
          <w:rFonts w:ascii="Arial" w:hAnsi="Arial" w:cs="Arial"/>
        </w:rPr>
        <w:t>nur bedingt</w:t>
      </w:r>
      <w:r w:rsidRPr="00D74FEB">
        <w:rPr>
          <w:rFonts w:ascii="Arial" w:hAnsi="Arial" w:cs="Arial"/>
        </w:rPr>
        <w:t xml:space="preserve"> beeinflussbar sind.</w:t>
      </w:r>
    </w:p>
    <w:p w:rsidR="00992CE9" w:rsidRPr="00D74FEB" w:rsidRDefault="00992CE9" w:rsidP="00D74FEB">
      <w:pPr>
        <w:spacing w:after="120" w:line="360" w:lineRule="auto"/>
        <w:jc w:val="both"/>
        <w:rPr>
          <w:rFonts w:ascii="Arial" w:hAnsi="Arial" w:cs="Arial"/>
        </w:rPr>
      </w:pPr>
      <w:r>
        <w:rPr>
          <w:rFonts w:ascii="Arial" w:hAnsi="Arial" w:cs="Arial"/>
        </w:rPr>
        <w:t>Investitionen werden jetzt durch die Abschreibungen auf die voraussichtliche Nutzungsdauer verteilt. Wenn die Investition mit Eigenkapital finanziert wurde, steht der Abschreibung keine Ausgabe entgegen, also kein Liquiditätsabfluss.</w:t>
      </w:r>
    </w:p>
    <w:p w:rsidR="005B20F3" w:rsidRDefault="005B20F3" w:rsidP="00D74FEB">
      <w:pPr>
        <w:spacing w:after="120" w:line="360" w:lineRule="auto"/>
        <w:jc w:val="both"/>
        <w:rPr>
          <w:rFonts w:ascii="Arial" w:hAnsi="Arial" w:cs="Arial"/>
        </w:rPr>
      </w:pPr>
    </w:p>
    <w:p w:rsidR="00D74FEB" w:rsidRPr="00D74FEB" w:rsidRDefault="00D74FEB" w:rsidP="00D74FEB">
      <w:pPr>
        <w:spacing w:after="120" w:line="360" w:lineRule="auto"/>
        <w:jc w:val="both"/>
        <w:rPr>
          <w:rFonts w:ascii="Arial" w:hAnsi="Arial" w:cs="Arial"/>
        </w:rPr>
      </w:pPr>
      <w:r w:rsidRPr="00D74FEB">
        <w:rPr>
          <w:rFonts w:ascii="Arial" w:hAnsi="Arial" w:cs="Arial"/>
        </w:rPr>
        <w:t>Trotz des negativen Ergebnisses 2018 sind größere Investitionen, auf die wir später eingehen wollen, notwendig um Birkenfeld für Bürgerinnen und Bürger sowie Unternehmen weiterhin attraktiv zu gestalten. Es sind Investitionen in die Zukunft. </w:t>
      </w:r>
    </w:p>
    <w:p w:rsidR="005B20F3" w:rsidRDefault="005B20F3" w:rsidP="00D74FEB">
      <w:pPr>
        <w:spacing w:after="120" w:line="360" w:lineRule="auto"/>
        <w:jc w:val="both"/>
        <w:rPr>
          <w:rFonts w:ascii="Arial" w:hAnsi="Arial" w:cs="Arial"/>
        </w:rPr>
      </w:pPr>
    </w:p>
    <w:p w:rsidR="00D74FEB" w:rsidRPr="00D74FEB" w:rsidRDefault="00D74FEB" w:rsidP="00D74FEB">
      <w:pPr>
        <w:spacing w:after="120" w:line="360" w:lineRule="auto"/>
        <w:jc w:val="both"/>
        <w:rPr>
          <w:rFonts w:ascii="Arial" w:hAnsi="Arial" w:cs="Arial"/>
        </w:rPr>
      </w:pPr>
      <w:r w:rsidRPr="00D74FEB">
        <w:rPr>
          <w:rFonts w:ascii="Arial" w:hAnsi="Arial" w:cs="Arial"/>
        </w:rPr>
        <w:t xml:space="preserve">Seit einigen Jahren profitiert unsere Gemeinde von der starken gesamtwirtschaftlichen Lage in Deutschland. Das Wachstum des Bruttoinlandprodukts wird für das Jahr 2018 auf 2,3% prognostiziert, für 2019 wird eine Steigerung von 1,9% erwartet. Das </w:t>
      </w:r>
      <w:r w:rsidR="00992CE9">
        <w:rPr>
          <w:rFonts w:ascii="Arial" w:hAnsi="Arial" w:cs="Arial"/>
        </w:rPr>
        <w:t>Haushaltsjahr</w:t>
      </w:r>
      <w:r w:rsidRPr="00D74FEB">
        <w:rPr>
          <w:rFonts w:ascii="Arial" w:hAnsi="Arial" w:cs="Arial"/>
        </w:rPr>
        <w:t xml:space="preserve"> 2017</w:t>
      </w:r>
      <w:r w:rsidR="00992CE9">
        <w:rPr>
          <w:rFonts w:ascii="Arial" w:hAnsi="Arial" w:cs="Arial"/>
        </w:rPr>
        <w:t xml:space="preserve"> der Gemeinde Birkenfeld</w:t>
      </w:r>
      <w:r w:rsidRPr="00D74FEB">
        <w:rPr>
          <w:rFonts w:ascii="Arial" w:hAnsi="Arial" w:cs="Arial"/>
        </w:rPr>
        <w:t xml:space="preserve"> schließt mit einem deutlichen Plus bei den Gewerbesteuereinnahmen und der anteiligen Einkommensteuer ab. Diese beiden Einnahmequellen stellen die wichtigsten und größten Einnahmen dar. Die Steuerprognosen des Bundesfinanzministeriums sehen auch für die nächsten Jahre Mehreinnahmen vor. Als eine starke Industriegemeinde werden wir auch in den nächsten Jahren von dieser </w:t>
      </w:r>
      <w:r w:rsidRPr="00D77CCC">
        <w:rPr>
          <w:rFonts w:ascii="Arial" w:hAnsi="Arial" w:cs="Arial"/>
        </w:rPr>
        <w:t xml:space="preserve">Entwicklung profitieren. Diese Mehreinnahmen sind für unsere Gemeinde </w:t>
      </w:r>
      <w:r w:rsidRPr="00D77CCC">
        <w:rPr>
          <w:rFonts w:ascii="Arial" w:hAnsi="Arial" w:cs="Arial"/>
        </w:rPr>
        <w:lastRenderedPageBreak/>
        <w:t>wichtig um zukünftige Investitionen, welches unser Gemeindeentwicklungskonzept</w:t>
      </w:r>
      <w:r w:rsidR="003D04EF" w:rsidRPr="00D77CCC">
        <w:rPr>
          <w:rFonts w:ascii="Arial" w:hAnsi="Arial" w:cs="Arial"/>
        </w:rPr>
        <w:t>, a</w:t>
      </w:r>
      <w:r w:rsidRPr="00D77CCC">
        <w:rPr>
          <w:rFonts w:ascii="Arial" w:hAnsi="Arial" w:cs="Arial"/>
        </w:rPr>
        <w:t>ber auch solche</w:t>
      </w:r>
      <w:r w:rsidR="003D04EF" w:rsidRPr="00D77CCC">
        <w:rPr>
          <w:rFonts w:ascii="Arial" w:hAnsi="Arial" w:cs="Arial"/>
        </w:rPr>
        <w:t>,</w:t>
      </w:r>
      <w:r w:rsidRPr="00D77CCC">
        <w:rPr>
          <w:rFonts w:ascii="Arial" w:hAnsi="Arial" w:cs="Arial"/>
        </w:rPr>
        <w:t xml:space="preserve"> die der Gesetzgeber vorsieht, stemmen zu können. Hierzu zählt </w:t>
      </w:r>
      <w:r w:rsidRPr="00D74FEB">
        <w:rPr>
          <w:rFonts w:ascii="Arial" w:hAnsi="Arial" w:cs="Arial"/>
        </w:rPr>
        <w:t>beispielsweise der Ausbau von Krippenplätzen, aber auch die Aufwendungen</w:t>
      </w:r>
      <w:r w:rsidR="00FE38C8">
        <w:rPr>
          <w:rFonts w:ascii="Arial" w:hAnsi="Arial" w:cs="Arial"/>
        </w:rPr>
        <w:t>,</w:t>
      </w:r>
      <w:r w:rsidRPr="00D74FEB">
        <w:rPr>
          <w:rFonts w:ascii="Arial" w:hAnsi="Arial" w:cs="Arial"/>
        </w:rPr>
        <w:t> welche die Anschlussunterbringung von Flüchtlingen mit sich bringt, sowie die Errichtung des Industriegebiets Dammfeld II. Wichtig ist</w:t>
      </w:r>
      <w:r w:rsidR="003D04EF">
        <w:rPr>
          <w:rFonts w:ascii="Arial" w:hAnsi="Arial" w:cs="Arial"/>
        </w:rPr>
        <w:t>,</w:t>
      </w:r>
      <w:r w:rsidRPr="00D74FEB">
        <w:rPr>
          <w:rFonts w:ascii="Arial" w:hAnsi="Arial" w:cs="Arial"/>
        </w:rPr>
        <w:t xml:space="preserve"> auch in Zukunft für die nicht planbaren Aufgaben gewappnet zu sein. Als Beispiel nennen wir aus der Vergangenheit die Sanierung des Schwimmbeckens</w:t>
      </w:r>
      <w:r w:rsidR="00992CE9">
        <w:rPr>
          <w:rFonts w:ascii="Arial" w:hAnsi="Arial" w:cs="Arial"/>
        </w:rPr>
        <w:t xml:space="preserve"> in der Ludwig-Uhland-Schule</w:t>
      </w:r>
      <w:r w:rsidRPr="00D74FEB">
        <w:rPr>
          <w:rFonts w:ascii="Arial" w:hAnsi="Arial" w:cs="Arial"/>
        </w:rPr>
        <w:t xml:space="preserve"> sowie der kommende Wiederaufbau der Bibliothek. </w:t>
      </w:r>
    </w:p>
    <w:p w:rsidR="00D74FEB" w:rsidRPr="00D74FEB" w:rsidRDefault="00D74FEB" w:rsidP="00D74FEB">
      <w:pPr>
        <w:spacing w:after="120" w:line="360" w:lineRule="auto"/>
        <w:rPr>
          <w:rFonts w:ascii="Arial" w:hAnsi="Arial" w:cs="Arial"/>
        </w:rPr>
      </w:pPr>
      <w:r w:rsidRPr="00D74FEB">
        <w:rPr>
          <w:rFonts w:ascii="Arial" w:hAnsi="Arial" w:cs="Arial"/>
        </w:rPr>
        <w:t>Der Haushaltsplan 2018 sieht im Wesentlichen folgende größere Investition vor:</w:t>
      </w:r>
    </w:p>
    <w:p w:rsidR="00D74FEB" w:rsidRPr="00D74FEB" w:rsidRDefault="00D74FEB" w:rsidP="00D74FEB">
      <w:pPr>
        <w:spacing w:after="120" w:line="360" w:lineRule="auto"/>
        <w:jc w:val="both"/>
        <w:rPr>
          <w:rFonts w:ascii="Arial" w:hAnsi="Arial" w:cs="Arial"/>
        </w:rPr>
      </w:pPr>
    </w:p>
    <w:p w:rsidR="00D74FEB" w:rsidRDefault="00D74FEB" w:rsidP="00D74FEB">
      <w:pPr>
        <w:numPr>
          <w:ilvl w:val="0"/>
          <w:numId w:val="6"/>
        </w:numPr>
        <w:spacing w:after="120" w:line="360" w:lineRule="auto"/>
        <w:jc w:val="both"/>
        <w:rPr>
          <w:rFonts w:ascii="Arial" w:hAnsi="Arial" w:cs="Arial"/>
        </w:rPr>
      </w:pPr>
      <w:r w:rsidRPr="00D74FEB">
        <w:rPr>
          <w:rFonts w:ascii="Arial" w:hAnsi="Arial" w:cs="Arial"/>
        </w:rPr>
        <w:t>Das Gewerbegebiet Dammfeld 2</w:t>
      </w:r>
    </w:p>
    <w:p w:rsidR="00D74FEB" w:rsidRDefault="00D74FEB" w:rsidP="004B2E19">
      <w:pPr>
        <w:spacing w:after="120" w:line="360" w:lineRule="auto"/>
        <w:ind w:left="720"/>
        <w:jc w:val="both"/>
        <w:rPr>
          <w:rFonts w:ascii="Arial" w:hAnsi="Arial" w:cs="Arial"/>
        </w:rPr>
      </w:pPr>
      <w:r w:rsidRPr="00D74FEB">
        <w:rPr>
          <w:rFonts w:ascii="Arial" w:hAnsi="Arial" w:cs="Arial"/>
        </w:rPr>
        <w:t>In der Haushaltsrede für den Haushaltsplan 2017 hat sich die Fraktion der CDU dafür stark gemacht</w:t>
      </w:r>
      <w:r w:rsidR="003D04EF">
        <w:rPr>
          <w:rFonts w:ascii="Arial" w:hAnsi="Arial" w:cs="Arial"/>
        </w:rPr>
        <w:t>,</w:t>
      </w:r>
      <w:r w:rsidRPr="00D74FEB">
        <w:rPr>
          <w:rFonts w:ascii="Arial" w:hAnsi="Arial" w:cs="Arial"/>
        </w:rPr>
        <w:t xml:space="preserve"> das Gewerbegebiet Dammfeld II zeitnah zu realisieren. </w:t>
      </w:r>
      <w:r w:rsidR="00992CE9">
        <w:rPr>
          <w:rFonts w:ascii="Arial" w:hAnsi="Arial" w:cs="Arial"/>
        </w:rPr>
        <w:t>Die Vergangenheit hat, insbesondere im Fall Kramski gezeigt, dass es wichtig ist</w:t>
      </w:r>
      <w:r w:rsidR="00FE38C8">
        <w:rPr>
          <w:rFonts w:ascii="Arial" w:hAnsi="Arial" w:cs="Arial"/>
        </w:rPr>
        <w:t>,</w:t>
      </w:r>
      <w:r w:rsidR="00992CE9">
        <w:rPr>
          <w:rFonts w:ascii="Arial" w:hAnsi="Arial" w:cs="Arial"/>
        </w:rPr>
        <w:t xml:space="preserve"> Birkenfelder Unternehmen entsprechende Angebote für Gewerbeflächen zu bieten. </w:t>
      </w:r>
      <w:r w:rsidRPr="00D74FEB">
        <w:rPr>
          <w:rFonts w:ascii="Arial" w:hAnsi="Arial" w:cs="Arial"/>
        </w:rPr>
        <w:t>Um die Expansionsplanungen zu unterstützen</w:t>
      </w:r>
      <w:r w:rsidR="00992CE9">
        <w:rPr>
          <w:rFonts w:ascii="Arial" w:hAnsi="Arial" w:cs="Arial"/>
        </w:rPr>
        <w:t>, bzw. den Wegzug eines großen Gewerbesteuerzahlers zu vermeiden</w:t>
      </w:r>
      <w:r w:rsidR="00336B61">
        <w:rPr>
          <w:rFonts w:ascii="Arial" w:hAnsi="Arial" w:cs="Arial"/>
        </w:rPr>
        <w:t>,</w:t>
      </w:r>
      <w:r w:rsidR="00992CE9">
        <w:rPr>
          <w:rFonts w:ascii="Arial" w:hAnsi="Arial" w:cs="Arial"/>
        </w:rPr>
        <w:t xml:space="preserve"> mu</w:t>
      </w:r>
      <w:r w:rsidR="00336B61">
        <w:rPr>
          <w:rFonts w:ascii="Arial" w:hAnsi="Arial" w:cs="Arial"/>
        </w:rPr>
        <w:t>ss</w:t>
      </w:r>
      <w:r w:rsidR="00992CE9">
        <w:rPr>
          <w:rFonts w:ascii="Arial" w:hAnsi="Arial" w:cs="Arial"/>
        </w:rPr>
        <w:t>te</w:t>
      </w:r>
      <w:r w:rsidR="002F27E0">
        <w:rPr>
          <w:rFonts w:ascii="Arial" w:hAnsi="Arial" w:cs="Arial"/>
        </w:rPr>
        <w:t xml:space="preserve"> </w:t>
      </w:r>
      <w:r w:rsidRPr="00D74FEB">
        <w:rPr>
          <w:rFonts w:ascii="Arial" w:hAnsi="Arial" w:cs="Arial"/>
        </w:rPr>
        <w:t>das Gewerbegebiet nun eher erschlossen</w:t>
      </w:r>
      <w:r w:rsidR="002F27E0">
        <w:rPr>
          <w:rFonts w:ascii="Arial" w:hAnsi="Arial" w:cs="Arial"/>
        </w:rPr>
        <w:t xml:space="preserve"> werden</w:t>
      </w:r>
      <w:r w:rsidRPr="00D74FEB">
        <w:rPr>
          <w:rFonts w:ascii="Arial" w:hAnsi="Arial" w:cs="Arial"/>
        </w:rPr>
        <w:t xml:space="preserve">. Bereits im Jahr 2017 wurde mit der Planung und Umlegung begonnen. Dieser Schritt wurde aber nicht nur aufgrund des Wunsches eines einzigen Unternehmens getan. </w:t>
      </w:r>
      <w:r w:rsidRPr="00D77CCC">
        <w:rPr>
          <w:rFonts w:ascii="Arial" w:hAnsi="Arial" w:cs="Arial"/>
        </w:rPr>
        <w:t xml:space="preserve">Vielmehr </w:t>
      </w:r>
      <w:r w:rsidR="004B2E19" w:rsidRPr="00D77CCC">
        <w:rPr>
          <w:rFonts w:ascii="Arial" w:hAnsi="Arial" w:cs="Arial"/>
        </w:rPr>
        <w:t>werden</w:t>
      </w:r>
      <w:r w:rsidRPr="00D77CCC">
        <w:rPr>
          <w:rFonts w:ascii="Arial" w:hAnsi="Arial" w:cs="Arial"/>
        </w:rPr>
        <w:t xml:space="preserve"> wir </w:t>
      </w:r>
      <w:r w:rsidR="004B2E19" w:rsidRPr="00D77CCC">
        <w:rPr>
          <w:rFonts w:ascii="Arial" w:hAnsi="Arial" w:cs="Arial"/>
        </w:rPr>
        <w:t>weiteren</w:t>
      </w:r>
      <w:r w:rsidR="003D04EF" w:rsidRPr="00D77CCC">
        <w:rPr>
          <w:rFonts w:ascii="Arial" w:hAnsi="Arial" w:cs="Arial"/>
        </w:rPr>
        <w:t xml:space="preserve"> Birkenfelder</w:t>
      </w:r>
      <w:r w:rsidRPr="00D77CCC">
        <w:rPr>
          <w:rFonts w:ascii="Arial" w:hAnsi="Arial" w:cs="Arial"/>
        </w:rPr>
        <w:t xml:space="preserve"> Unternehmen entsprechende Entwicklungsmöglichkeiten bieten. Durch diese Maßnahme wollen </w:t>
      </w:r>
      <w:r w:rsidRPr="00D74FEB">
        <w:rPr>
          <w:rFonts w:ascii="Arial" w:hAnsi="Arial" w:cs="Arial"/>
        </w:rPr>
        <w:t>wir einen Zuwachs an Ausbildungs- und Arbeitsplätzen</w:t>
      </w:r>
      <w:r w:rsidR="00336B61">
        <w:rPr>
          <w:rFonts w:ascii="Arial" w:hAnsi="Arial" w:cs="Arial"/>
        </w:rPr>
        <w:t xml:space="preserve"> erreichen</w:t>
      </w:r>
      <w:r w:rsidRPr="00D74FEB">
        <w:rPr>
          <w:rFonts w:ascii="Arial" w:hAnsi="Arial" w:cs="Arial"/>
        </w:rPr>
        <w:t xml:space="preserve">, sowie Gewerbesteuereinnahmen sichern. Hierfür werden in den nächsten </w:t>
      </w:r>
      <w:r w:rsidRPr="00D74FEB">
        <w:rPr>
          <w:rFonts w:ascii="Arial" w:hAnsi="Arial" w:cs="Arial"/>
        </w:rPr>
        <w:lastRenderedPageBreak/>
        <w:t xml:space="preserve">Jahren ca. 4.000.000,00€ im Finanzhaushalt eingeplant. Der Beginn der Erschließungsmaßnahmen </w:t>
      </w:r>
      <w:r w:rsidRPr="00D77CCC">
        <w:rPr>
          <w:rFonts w:ascii="Arial" w:hAnsi="Arial" w:cs="Arial"/>
        </w:rPr>
        <w:t xml:space="preserve">soll im </w:t>
      </w:r>
      <w:r w:rsidR="004B2E19" w:rsidRPr="00D77CCC">
        <w:rPr>
          <w:rFonts w:ascii="Arial" w:hAnsi="Arial" w:cs="Arial"/>
        </w:rPr>
        <w:t>kommenden Monat erfolgen</w:t>
      </w:r>
      <w:r w:rsidRPr="00D74FEB">
        <w:rPr>
          <w:rFonts w:ascii="Arial" w:hAnsi="Arial" w:cs="Arial"/>
        </w:rPr>
        <w:t>.</w:t>
      </w:r>
    </w:p>
    <w:p w:rsidR="00D74FEB" w:rsidRPr="00D74FEB" w:rsidRDefault="00D74FEB" w:rsidP="00D74FEB">
      <w:pPr>
        <w:spacing w:after="120" w:line="360" w:lineRule="auto"/>
        <w:ind w:left="720"/>
        <w:jc w:val="both"/>
        <w:rPr>
          <w:rFonts w:ascii="Arial" w:hAnsi="Arial" w:cs="Arial"/>
        </w:rPr>
      </w:pPr>
    </w:p>
    <w:p w:rsidR="00D74FEB" w:rsidRDefault="00D74FEB" w:rsidP="00D74FEB">
      <w:pPr>
        <w:numPr>
          <w:ilvl w:val="0"/>
          <w:numId w:val="6"/>
        </w:numPr>
        <w:spacing w:after="120" w:line="360" w:lineRule="auto"/>
        <w:jc w:val="both"/>
        <w:rPr>
          <w:rFonts w:ascii="Arial" w:hAnsi="Arial" w:cs="Arial"/>
        </w:rPr>
      </w:pPr>
      <w:r w:rsidRPr="00D74FEB">
        <w:rPr>
          <w:rFonts w:ascii="Arial" w:hAnsi="Arial" w:cs="Arial"/>
        </w:rPr>
        <w:t>Neue Betreuungsangebote und Krippenplätze</w:t>
      </w:r>
    </w:p>
    <w:p w:rsidR="00D74FEB" w:rsidRPr="00D77CCC" w:rsidRDefault="00D74FEB" w:rsidP="00D74FEB">
      <w:pPr>
        <w:spacing w:after="120" w:line="360" w:lineRule="auto"/>
        <w:ind w:left="720"/>
        <w:jc w:val="both"/>
        <w:rPr>
          <w:rFonts w:ascii="Arial" w:hAnsi="Arial" w:cs="Arial"/>
        </w:rPr>
      </w:pPr>
      <w:r w:rsidRPr="00D74FEB">
        <w:rPr>
          <w:rFonts w:ascii="Arial" w:hAnsi="Arial" w:cs="Arial"/>
        </w:rPr>
        <w:t xml:space="preserve">Die Bauarbeiten zur Erweiterung des Kindergartens in Gräfenhausen haben bereits im Jahr 2017 begonnen. Ziel der Erweiterung ist </w:t>
      </w:r>
      <w:r w:rsidR="00050165">
        <w:rPr>
          <w:rFonts w:ascii="Arial" w:hAnsi="Arial" w:cs="Arial"/>
        </w:rPr>
        <w:t xml:space="preserve">es </w:t>
      </w:r>
      <w:r w:rsidRPr="00D74FEB">
        <w:rPr>
          <w:rFonts w:ascii="Arial" w:hAnsi="Arial" w:cs="Arial"/>
        </w:rPr>
        <w:t>mehr Flächen für Kinder ab dem 3. Lebensjahr zu schaffen. Durch diese Maßnahme werden keine weiter</w:t>
      </w:r>
      <w:r w:rsidR="00D678F5">
        <w:rPr>
          <w:rFonts w:ascii="Arial" w:hAnsi="Arial" w:cs="Arial"/>
        </w:rPr>
        <w:t>e</w:t>
      </w:r>
      <w:r w:rsidRPr="00D74FEB">
        <w:rPr>
          <w:rFonts w:ascii="Arial" w:hAnsi="Arial" w:cs="Arial"/>
        </w:rPr>
        <w:t>n Betreuungsplätze geschaffen, aber der Standard wird deutlich verbessert. Des Weiteren wird hinter der Grundschule Gräfenhausen ein Gebäude zur Betreuung von Krippenkindern bis 3 Jahren errichtet. In</w:t>
      </w:r>
      <w:r w:rsidR="00D678F5">
        <w:rPr>
          <w:rFonts w:ascii="Arial" w:hAnsi="Arial" w:cs="Arial"/>
        </w:rPr>
        <w:t>s</w:t>
      </w:r>
      <w:r w:rsidRPr="00D74FEB">
        <w:rPr>
          <w:rFonts w:ascii="Arial" w:hAnsi="Arial" w:cs="Arial"/>
        </w:rPr>
        <w:t>gesamt entstehen hier in den nächsten 2 Jahren 4 neue Krippengruppen sowie Räumlichkeiten für die Kernzeitbetreuung der Schule. Auch in der Kerngemeinde werden wir auf dem gemeindeeigenen Grundstück im Gründle beginnen</w:t>
      </w:r>
      <w:r w:rsidR="00E60827">
        <w:rPr>
          <w:rFonts w:ascii="Arial" w:hAnsi="Arial" w:cs="Arial"/>
        </w:rPr>
        <w:t>,</w:t>
      </w:r>
      <w:r w:rsidRPr="00D74FEB">
        <w:rPr>
          <w:rFonts w:ascii="Arial" w:hAnsi="Arial" w:cs="Arial"/>
        </w:rPr>
        <w:t xml:space="preserve"> einen zweigruppigen Krippenbau zu errichten. Aufgrund des bestehenden Rechtsanspruchs zur Betreuung von </w:t>
      </w:r>
      <w:r w:rsidRPr="00D77CCC">
        <w:rPr>
          <w:rFonts w:ascii="Arial" w:hAnsi="Arial" w:cs="Arial"/>
        </w:rPr>
        <w:t xml:space="preserve">Krippenkindern ist es </w:t>
      </w:r>
      <w:r w:rsidR="003017FC" w:rsidRPr="00D77CCC">
        <w:rPr>
          <w:rFonts w:ascii="Arial" w:hAnsi="Arial" w:cs="Arial"/>
        </w:rPr>
        <w:t>notwendig, diese</w:t>
      </w:r>
      <w:r w:rsidRPr="00D77CCC">
        <w:rPr>
          <w:rFonts w:ascii="Arial" w:hAnsi="Arial" w:cs="Arial"/>
        </w:rPr>
        <w:t xml:space="preserve"> Projekte parallel durchzuführen. Für diese Maßnahme „Schaffung von Krippenplätzen“ hat der Gemeinderat 5.000.000€ bereitgestellt. </w:t>
      </w:r>
      <w:r w:rsidR="00257C4F" w:rsidRPr="00D77CCC">
        <w:rPr>
          <w:rFonts w:ascii="Arial" w:hAnsi="Arial" w:cs="Arial"/>
        </w:rPr>
        <w:t xml:space="preserve">Die Höhe </w:t>
      </w:r>
      <w:r w:rsidR="00B57532" w:rsidRPr="00D77CCC">
        <w:rPr>
          <w:rFonts w:ascii="Arial" w:hAnsi="Arial" w:cs="Arial"/>
        </w:rPr>
        <w:t>dieser</w:t>
      </w:r>
      <w:r w:rsidR="00257C4F" w:rsidRPr="00D77CCC">
        <w:rPr>
          <w:rFonts w:ascii="Arial" w:hAnsi="Arial" w:cs="Arial"/>
        </w:rPr>
        <w:t xml:space="preserve"> Investitionen verdeutlicht abermals, dass Birkenfeld </w:t>
      </w:r>
      <w:r w:rsidR="003017FC" w:rsidRPr="00D77CCC">
        <w:rPr>
          <w:rFonts w:ascii="Arial" w:hAnsi="Arial" w:cs="Arial"/>
        </w:rPr>
        <w:t xml:space="preserve">eine </w:t>
      </w:r>
      <w:r w:rsidR="00B57532" w:rsidRPr="00D77CCC">
        <w:rPr>
          <w:rFonts w:ascii="Arial" w:hAnsi="Arial" w:cs="Arial"/>
        </w:rPr>
        <w:t>familienfreundlich</w:t>
      </w:r>
      <w:r w:rsidR="003017FC" w:rsidRPr="00D77CCC">
        <w:rPr>
          <w:rFonts w:ascii="Arial" w:hAnsi="Arial" w:cs="Arial"/>
        </w:rPr>
        <w:t>e Gemeinde</w:t>
      </w:r>
      <w:r w:rsidR="00B57532" w:rsidRPr="00D77CCC">
        <w:rPr>
          <w:rFonts w:ascii="Arial" w:hAnsi="Arial" w:cs="Arial"/>
        </w:rPr>
        <w:t xml:space="preserve"> ist.</w:t>
      </w:r>
    </w:p>
    <w:p w:rsidR="00D74FEB" w:rsidRPr="00D74FEB" w:rsidRDefault="00D74FEB" w:rsidP="00D74FEB">
      <w:pPr>
        <w:spacing w:after="120" w:line="360" w:lineRule="auto"/>
        <w:ind w:left="720"/>
        <w:jc w:val="both"/>
        <w:rPr>
          <w:rFonts w:ascii="Arial" w:hAnsi="Arial" w:cs="Arial"/>
        </w:rPr>
      </w:pPr>
    </w:p>
    <w:p w:rsidR="00D74FEB" w:rsidRDefault="00D74FEB" w:rsidP="00D74FEB">
      <w:pPr>
        <w:numPr>
          <w:ilvl w:val="0"/>
          <w:numId w:val="6"/>
        </w:numPr>
        <w:spacing w:after="120" w:line="360" w:lineRule="auto"/>
        <w:jc w:val="both"/>
        <w:rPr>
          <w:rFonts w:ascii="Arial" w:hAnsi="Arial" w:cs="Arial"/>
        </w:rPr>
      </w:pPr>
      <w:r w:rsidRPr="00D74FEB">
        <w:rPr>
          <w:rFonts w:ascii="Arial" w:hAnsi="Arial" w:cs="Arial"/>
        </w:rPr>
        <w:t>Aufwendungen für Infrastruktur: Sanierung von Stra</w:t>
      </w:r>
      <w:r>
        <w:rPr>
          <w:rFonts w:ascii="Arial" w:hAnsi="Arial" w:cs="Arial"/>
        </w:rPr>
        <w:t>ß</w:t>
      </w:r>
      <w:r w:rsidRPr="00D74FEB">
        <w:rPr>
          <w:rFonts w:ascii="Arial" w:hAnsi="Arial" w:cs="Arial"/>
        </w:rPr>
        <w:t>en und Kanälen</w:t>
      </w:r>
    </w:p>
    <w:p w:rsidR="00D74FEB" w:rsidRDefault="00D74FEB" w:rsidP="00D74FEB">
      <w:pPr>
        <w:spacing w:after="120" w:line="360" w:lineRule="auto"/>
        <w:ind w:left="720"/>
        <w:jc w:val="both"/>
        <w:rPr>
          <w:rFonts w:ascii="Arial" w:hAnsi="Arial" w:cs="Arial"/>
        </w:rPr>
      </w:pPr>
      <w:r w:rsidRPr="00D74FEB">
        <w:rPr>
          <w:rFonts w:ascii="Arial" w:hAnsi="Arial" w:cs="Arial"/>
        </w:rPr>
        <w:t xml:space="preserve">Der Gemeinderat und die Verwaltung beschäftigen sich seit Jahren mit diesem Thema. Wir haben nun einen allgemeinen Kanalisationsplan und einen Generalentwässerungsplan vorliegen. Auf Grundlage dieser Planungen werden wir in den nächsten Jahren ca. 13.000.000,00€ aufwenden müssen. Auch unsere Straßen werden in den kommenden </w:t>
      </w:r>
      <w:r w:rsidRPr="00D74FEB">
        <w:rPr>
          <w:rFonts w:ascii="Arial" w:hAnsi="Arial" w:cs="Arial"/>
        </w:rPr>
        <w:lastRenderedPageBreak/>
        <w:t xml:space="preserve">Jahren in einen besseren Zustand gebracht. Ein beauftragtes Fachbüro beziffert die benötigten finanziellen Mittel zur Erhaltung der Straßen auf ca. 700.000,00€ jährlich. In diesem Zusammenhang wird auch der Breitbandausbau durch das Verlegen von Glasfaserkabeln vorangetrieben. Für eine </w:t>
      </w:r>
      <w:r w:rsidRPr="002C0E3B">
        <w:rPr>
          <w:rFonts w:ascii="Arial" w:hAnsi="Arial" w:cs="Arial"/>
        </w:rPr>
        <w:t>Industriegemeinde ist es wichtig</w:t>
      </w:r>
      <w:r w:rsidR="00E60827" w:rsidRPr="002C0E3B">
        <w:rPr>
          <w:rFonts w:ascii="Arial" w:hAnsi="Arial" w:cs="Arial"/>
        </w:rPr>
        <w:t>,</w:t>
      </w:r>
      <w:r w:rsidRPr="002C0E3B">
        <w:rPr>
          <w:rFonts w:ascii="Arial" w:hAnsi="Arial" w:cs="Arial"/>
        </w:rPr>
        <w:t xml:space="preserve"> seine</w:t>
      </w:r>
      <w:r w:rsidR="00E60827" w:rsidRPr="002C0E3B">
        <w:rPr>
          <w:rFonts w:ascii="Arial" w:hAnsi="Arial" w:cs="Arial"/>
        </w:rPr>
        <w:t>n</w:t>
      </w:r>
      <w:r w:rsidRPr="002C0E3B">
        <w:rPr>
          <w:rFonts w:ascii="Arial" w:hAnsi="Arial" w:cs="Arial"/>
        </w:rPr>
        <w:t xml:space="preserve"> Unternehmen aber auch seine</w:t>
      </w:r>
      <w:r w:rsidR="00E60827" w:rsidRPr="002C0E3B">
        <w:rPr>
          <w:rFonts w:ascii="Arial" w:hAnsi="Arial" w:cs="Arial"/>
        </w:rPr>
        <w:t>n</w:t>
      </w:r>
      <w:r w:rsidRPr="002C0E3B">
        <w:rPr>
          <w:rFonts w:ascii="Arial" w:hAnsi="Arial" w:cs="Arial"/>
        </w:rPr>
        <w:t xml:space="preserve"> Bürgerinnen und Bürger </w:t>
      </w:r>
      <w:r w:rsidRPr="00D74FEB">
        <w:rPr>
          <w:rFonts w:ascii="Arial" w:hAnsi="Arial" w:cs="Arial"/>
        </w:rPr>
        <w:t>im Zeitalter der Digitalisierung mit einer schnellen Internetverbindung zu versorgen.</w:t>
      </w:r>
    </w:p>
    <w:p w:rsidR="00C962DA" w:rsidRDefault="00C962DA" w:rsidP="00D74FEB">
      <w:pPr>
        <w:spacing w:after="120" w:line="360" w:lineRule="auto"/>
        <w:ind w:left="720"/>
        <w:jc w:val="both"/>
        <w:rPr>
          <w:rFonts w:ascii="Arial" w:hAnsi="Arial" w:cs="Arial"/>
        </w:rPr>
      </w:pPr>
    </w:p>
    <w:p w:rsidR="00D74FEB" w:rsidRDefault="00D74FEB" w:rsidP="008A4083">
      <w:pPr>
        <w:numPr>
          <w:ilvl w:val="0"/>
          <w:numId w:val="6"/>
        </w:numPr>
        <w:spacing w:after="120" w:line="360" w:lineRule="auto"/>
        <w:jc w:val="both"/>
        <w:rPr>
          <w:rFonts w:ascii="Arial" w:hAnsi="Arial" w:cs="Arial"/>
        </w:rPr>
      </w:pPr>
      <w:r w:rsidRPr="00D74FEB">
        <w:rPr>
          <w:rFonts w:ascii="Arial" w:hAnsi="Arial" w:cs="Arial"/>
        </w:rPr>
        <w:t>Das Radwegekonzept</w:t>
      </w:r>
    </w:p>
    <w:p w:rsidR="00D74FEB" w:rsidRDefault="00D74FEB" w:rsidP="00D33E2C">
      <w:pPr>
        <w:spacing w:after="120" w:line="360" w:lineRule="auto"/>
        <w:ind w:left="720"/>
        <w:jc w:val="both"/>
        <w:rPr>
          <w:rFonts w:ascii="Arial" w:hAnsi="Arial" w:cs="Arial"/>
        </w:rPr>
      </w:pPr>
      <w:r w:rsidRPr="00D74FEB">
        <w:rPr>
          <w:rFonts w:ascii="Arial" w:hAnsi="Arial" w:cs="Arial"/>
        </w:rPr>
        <w:t xml:space="preserve">Im Jahr 2017 hat Herr Gnadler für die CDU-Fraktion einen Antrag zur Entwicklung eines Radwegekonzepts für Birkenfeld gestellt. Ziel des Antrags ist </w:t>
      </w:r>
      <w:r w:rsidR="00050165">
        <w:rPr>
          <w:rFonts w:ascii="Arial" w:hAnsi="Arial" w:cs="Arial"/>
        </w:rPr>
        <w:t xml:space="preserve">es </w:t>
      </w:r>
      <w:r w:rsidRPr="00D74FEB">
        <w:rPr>
          <w:rFonts w:ascii="Arial" w:hAnsi="Arial" w:cs="Arial"/>
        </w:rPr>
        <w:t>ein Konzept zu entwickeln</w:t>
      </w:r>
      <w:r w:rsidR="00E60827">
        <w:rPr>
          <w:rFonts w:ascii="Arial" w:hAnsi="Arial" w:cs="Arial"/>
        </w:rPr>
        <w:t>,</w:t>
      </w:r>
      <w:r w:rsidRPr="00D74FEB">
        <w:rPr>
          <w:rFonts w:ascii="Arial" w:hAnsi="Arial" w:cs="Arial"/>
        </w:rPr>
        <w:t xml:space="preserve"> um den innerörtlichen Radverkehr attraktiver </w:t>
      </w:r>
      <w:r w:rsidRPr="00D77CCC">
        <w:rPr>
          <w:rFonts w:ascii="Arial" w:hAnsi="Arial" w:cs="Arial"/>
        </w:rPr>
        <w:t xml:space="preserve">und, nicht nur, aber vor allem für Kinder und Jugendliche, sicherer zu </w:t>
      </w:r>
      <w:r w:rsidR="00D33E2C" w:rsidRPr="00D77CCC">
        <w:rPr>
          <w:rFonts w:ascii="Arial" w:hAnsi="Arial" w:cs="Arial"/>
        </w:rPr>
        <w:t>gestalten</w:t>
      </w:r>
      <w:r w:rsidRPr="00D77CCC">
        <w:rPr>
          <w:rFonts w:ascii="Arial" w:hAnsi="Arial" w:cs="Arial"/>
        </w:rPr>
        <w:t xml:space="preserve">. Im Rahmen eines Workshops wurden gute Vorschläge und Anregungen seitens der Bürgerinnen und Bürger eingebracht. Die Ausarbeitungen des beauftragten Fachbüros werden dem Gemeinderat </w:t>
      </w:r>
      <w:r w:rsidR="00B57532" w:rsidRPr="00D77CCC">
        <w:rPr>
          <w:rFonts w:ascii="Arial" w:hAnsi="Arial" w:cs="Arial"/>
        </w:rPr>
        <w:t xml:space="preserve">zur weiteren Planung vorgelegt und im Rahmen einer Sondersitzung am kommenden Dienstag erörtert. </w:t>
      </w:r>
      <w:r w:rsidRPr="00D77CCC">
        <w:rPr>
          <w:rFonts w:ascii="Arial" w:hAnsi="Arial" w:cs="Arial"/>
        </w:rPr>
        <w:t xml:space="preserve">Erfreulicherweise hat der Gemeinderat in der Haushaltsvorberatung </w:t>
      </w:r>
      <w:r w:rsidRPr="00D74FEB">
        <w:rPr>
          <w:rFonts w:ascii="Arial" w:hAnsi="Arial" w:cs="Arial"/>
        </w:rPr>
        <w:t>die von der Verwaltung vorgesehen 50.000,00€ für 2018 auf 100.000,00€ erhöht. Hierdurch können Maßnahmen zeitnah umgesetzt werden.</w:t>
      </w:r>
    </w:p>
    <w:p w:rsidR="00D74FEB" w:rsidRPr="00D74FEB" w:rsidRDefault="00D74FEB" w:rsidP="00D74FEB">
      <w:pPr>
        <w:spacing w:after="120" w:line="360" w:lineRule="auto"/>
        <w:ind w:left="720"/>
        <w:jc w:val="both"/>
        <w:rPr>
          <w:rFonts w:ascii="Arial" w:hAnsi="Arial" w:cs="Arial"/>
        </w:rPr>
      </w:pPr>
    </w:p>
    <w:p w:rsidR="00D74FEB" w:rsidRDefault="00D74FEB" w:rsidP="00D74FEB">
      <w:pPr>
        <w:numPr>
          <w:ilvl w:val="0"/>
          <w:numId w:val="6"/>
        </w:numPr>
        <w:spacing w:after="120" w:line="360" w:lineRule="auto"/>
        <w:jc w:val="both"/>
        <w:rPr>
          <w:rFonts w:ascii="Arial" w:hAnsi="Arial" w:cs="Arial"/>
        </w:rPr>
      </w:pPr>
      <w:r w:rsidRPr="00D74FEB">
        <w:rPr>
          <w:rFonts w:ascii="Arial" w:hAnsi="Arial" w:cs="Arial"/>
        </w:rPr>
        <w:t>Wiederaufbau der Bibliothek</w:t>
      </w:r>
    </w:p>
    <w:p w:rsidR="00D74FEB" w:rsidRDefault="00D74FEB" w:rsidP="00E60827">
      <w:pPr>
        <w:spacing w:after="120" w:line="360" w:lineRule="auto"/>
        <w:ind w:left="720"/>
        <w:jc w:val="both"/>
        <w:rPr>
          <w:rFonts w:ascii="Arial" w:hAnsi="Arial" w:cs="Arial"/>
        </w:rPr>
      </w:pPr>
      <w:r w:rsidRPr="00D74FEB">
        <w:rPr>
          <w:rFonts w:ascii="Arial" w:hAnsi="Arial" w:cs="Arial"/>
        </w:rPr>
        <w:t xml:space="preserve">Dieses Thema hat im Jahr 2017 in der Bevölkerung, dem Gemeinderat und in der Verwaltung große Diskussionen </w:t>
      </w:r>
      <w:r w:rsidRPr="002C0E3B">
        <w:rPr>
          <w:rFonts w:ascii="Arial" w:hAnsi="Arial" w:cs="Arial"/>
        </w:rPr>
        <w:t>ausgelöst</w:t>
      </w:r>
      <w:r w:rsidR="00E60827" w:rsidRPr="002C0E3B">
        <w:rPr>
          <w:rFonts w:ascii="Arial" w:hAnsi="Arial" w:cs="Arial"/>
        </w:rPr>
        <w:t xml:space="preserve"> und </w:t>
      </w:r>
      <w:r w:rsidR="002C0E3B" w:rsidRPr="002C0E3B">
        <w:rPr>
          <w:rFonts w:ascii="Arial" w:hAnsi="Arial" w:cs="Arial"/>
        </w:rPr>
        <w:t>hat</w:t>
      </w:r>
      <w:r w:rsidR="00E60827" w:rsidRPr="002C0E3B">
        <w:rPr>
          <w:rFonts w:ascii="Arial" w:hAnsi="Arial" w:cs="Arial"/>
        </w:rPr>
        <w:t xml:space="preserve"> einigen </w:t>
      </w:r>
      <w:r w:rsidR="00A6348A" w:rsidRPr="002C0E3B">
        <w:rPr>
          <w:rFonts w:ascii="Arial" w:hAnsi="Arial" w:cs="Arial"/>
        </w:rPr>
        <w:t xml:space="preserve">von uns </w:t>
      </w:r>
      <w:r w:rsidR="00E60827" w:rsidRPr="002C0E3B">
        <w:rPr>
          <w:rFonts w:ascii="Arial" w:hAnsi="Arial" w:cs="Arial"/>
        </w:rPr>
        <w:t>Kopfschmerzen bereitet</w:t>
      </w:r>
      <w:r w:rsidRPr="002C0E3B">
        <w:rPr>
          <w:rFonts w:ascii="Arial" w:hAnsi="Arial" w:cs="Arial"/>
        </w:rPr>
        <w:t>. Für eine Totalsanieru</w:t>
      </w:r>
      <w:r w:rsidRPr="00D74FEB">
        <w:rPr>
          <w:rFonts w:ascii="Arial" w:hAnsi="Arial" w:cs="Arial"/>
        </w:rPr>
        <w:t xml:space="preserve">ng und moderne Gestaltung der Bibliothek werden 4.700.000,00€ benötigt. Es wäre </w:t>
      </w:r>
      <w:r w:rsidRPr="00D74FEB">
        <w:rPr>
          <w:rFonts w:ascii="Arial" w:hAnsi="Arial" w:cs="Arial"/>
        </w:rPr>
        <w:lastRenderedPageBreak/>
        <w:t>natürlich wünschenswert</w:t>
      </w:r>
      <w:r w:rsidR="00E60827">
        <w:rPr>
          <w:rFonts w:ascii="Arial" w:hAnsi="Arial" w:cs="Arial"/>
        </w:rPr>
        <w:t>,</w:t>
      </w:r>
      <w:r w:rsidRPr="00D74FEB">
        <w:rPr>
          <w:rFonts w:ascii="Arial" w:hAnsi="Arial" w:cs="Arial"/>
        </w:rPr>
        <w:t xml:space="preserve"> das alte Rathaus als Gebäude zu erhalten. Ob an gleicher Stelle zukünftig ein Neubau steht oder das alte Gebäude, vielleicht auch in geänderter Nutzungsweise erhalten wird und wo sich die Bibliothek zukünftig befindet</w:t>
      </w:r>
      <w:r w:rsidR="00E60827">
        <w:rPr>
          <w:rFonts w:ascii="Arial" w:hAnsi="Arial" w:cs="Arial"/>
        </w:rPr>
        <w:t>,</w:t>
      </w:r>
      <w:r w:rsidRPr="00D74FEB">
        <w:rPr>
          <w:rFonts w:ascii="Arial" w:hAnsi="Arial" w:cs="Arial"/>
        </w:rPr>
        <w:t xml:space="preserve"> bleibt abzuwarten. </w:t>
      </w:r>
      <w:r w:rsidR="002F27E0">
        <w:rPr>
          <w:rFonts w:ascii="Arial" w:hAnsi="Arial" w:cs="Arial"/>
        </w:rPr>
        <w:t xml:space="preserve">Um eine weitreichende Entscheidung treffen zu können, werden beauftragte, aber noch ausstehende Statik- und </w:t>
      </w:r>
      <w:r w:rsidR="002F27E0" w:rsidRPr="002C0E3B">
        <w:rPr>
          <w:rFonts w:ascii="Arial" w:hAnsi="Arial" w:cs="Arial"/>
        </w:rPr>
        <w:t>Bodengutachten benötigt. E</w:t>
      </w:r>
      <w:r w:rsidRPr="002C0E3B">
        <w:rPr>
          <w:rFonts w:ascii="Arial" w:hAnsi="Arial" w:cs="Arial"/>
        </w:rPr>
        <w:t>s ist daher notwendig</w:t>
      </w:r>
      <w:r w:rsidR="00E60827" w:rsidRPr="002C0E3B">
        <w:rPr>
          <w:rFonts w:ascii="Arial" w:hAnsi="Arial" w:cs="Arial"/>
        </w:rPr>
        <w:t>,</w:t>
      </w:r>
      <w:r w:rsidRPr="002C0E3B">
        <w:rPr>
          <w:rFonts w:ascii="Arial" w:hAnsi="Arial" w:cs="Arial"/>
        </w:rPr>
        <w:t xml:space="preserve"> in den kommenden </w:t>
      </w:r>
      <w:r w:rsidR="002F27E0" w:rsidRPr="002C0E3B">
        <w:rPr>
          <w:rFonts w:ascii="Arial" w:hAnsi="Arial" w:cs="Arial"/>
        </w:rPr>
        <w:t>Wochen unter Einbeziehung der Gutachter und Planer</w:t>
      </w:r>
      <w:r w:rsidRPr="002C0E3B">
        <w:rPr>
          <w:rFonts w:ascii="Arial" w:hAnsi="Arial" w:cs="Arial"/>
        </w:rPr>
        <w:t xml:space="preserve"> in Klausur zu gehen</w:t>
      </w:r>
      <w:r w:rsidR="002F27E0" w:rsidRPr="002C0E3B">
        <w:rPr>
          <w:rFonts w:ascii="Arial" w:hAnsi="Arial" w:cs="Arial"/>
        </w:rPr>
        <w:t>,</w:t>
      </w:r>
      <w:r w:rsidRPr="002C0E3B">
        <w:rPr>
          <w:rFonts w:ascii="Arial" w:hAnsi="Arial" w:cs="Arial"/>
        </w:rPr>
        <w:t xml:space="preserve"> </w:t>
      </w:r>
      <w:r w:rsidR="002F27E0" w:rsidRPr="002C0E3B">
        <w:rPr>
          <w:rFonts w:ascii="Arial" w:hAnsi="Arial" w:cs="Arial"/>
        </w:rPr>
        <w:t>um</w:t>
      </w:r>
      <w:r w:rsidRPr="002C0E3B">
        <w:rPr>
          <w:rFonts w:ascii="Arial" w:hAnsi="Arial" w:cs="Arial"/>
        </w:rPr>
        <w:t xml:space="preserve"> ein zukunftsträchtiges Konzept zu entwickeln</w:t>
      </w:r>
      <w:r w:rsidRPr="00D74FEB">
        <w:rPr>
          <w:rFonts w:ascii="Arial" w:hAnsi="Arial" w:cs="Arial"/>
        </w:rPr>
        <w:t>.</w:t>
      </w:r>
      <w:r w:rsidR="002F27E0">
        <w:rPr>
          <w:rFonts w:ascii="Arial" w:hAnsi="Arial" w:cs="Arial"/>
        </w:rPr>
        <w:br/>
      </w:r>
    </w:p>
    <w:p w:rsidR="00105FC4" w:rsidRDefault="002F27E0" w:rsidP="00105FC4">
      <w:pPr>
        <w:pStyle w:val="Listenabsatz"/>
        <w:numPr>
          <w:ilvl w:val="0"/>
          <w:numId w:val="6"/>
        </w:numPr>
        <w:spacing w:after="120" w:line="360" w:lineRule="auto"/>
        <w:rPr>
          <w:rFonts w:ascii="Arial" w:hAnsi="Arial" w:cs="Arial"/>
        </w:rPr>
      </w:pPr>
      <w:r>
        <w:rPr>
          <w:rFonts w:ascii="Arial" w:hAnsi="Arial" w:cs="Arial"/>
        </w:rPr>
        <w:t>Betreuungsplätze und Wohnraum für Seniorinnen und Senioren</w:t>
      </w:r>
    </w:p>
    <w:p w:rsidR="000F194C" w:rsidRDefault="000F194C" w:rsidP="00105FC4">
      <w:pPr>
        <w:pStyle w:val="Listenabsatz"/>
        <w:spacing w:after="120" w:line="360" w:lineRule="auto"/>
        <w:jc w:val="both"/>
        <w:rPr>
          <w:rFonts w:ascii="Arial" w:hAnsi="Arial" w:cs="Arial"/>
        </w:rPr>
      </w:pPr>
      <w:r>
        <w:rPr>
          <w:rFonts w:ascii="Arial" w:hAnsi="Arial" w:cs="Arial"/>
        </w:rPr>
        <w:t>Seit Jahren kämpfen die Verwaltung und der Gemeinderat für eine Lösung des Areals um das denkmalgeschützte „Grüne Haus“ in Gräfenhausen. Es ist für die Bürgerinnen und Bürger nicht nachvollziehbar</w:t>
      </w:r>
      <w:r w:rsidR="007E4056">
        <w:rPr>
          <w:rFonts w:ascii="Arial" w:hAnsi="Arial" w:cs="Arial"/>
        </w:rPr>
        <w:t>, weshalb</w:t>
      </w:r>
      <w:r>
        <w:rPr>
          <w:rFonts w:ascii="Arial" w:hAnsi="Arial" w:cs="Arial"/>
        </w:rPr>
        <w:t xml:space="preserve"> man hier noch zu keinem Ergebnis gekommen ist. </w:t>
      </w:r>
      <w:r w:rsidRPr="002C0E3B">
        <w:rPr>
          <w:rFonts w:ascii="Arial" w:hAnsi="Arial" w:cs="Arial"/>
        </w:rPr>
        <w:t>Wir wollen</w:t>
      </w:r>
      <w:r w:rsidR="00EB4CA2" w:rsidRPr="002C0E3B">
        <w:rPr>
          <w:rFonts w:ascii="Arial" w:hAnsi="Arial" w:cs="Arial"/>
        </w:rPr>
        <w:t>,</w:t>
      </w:r>
      <w:r w:rsidRPr="002C0E3B">
        <w:rPr>
          <w:rFonts w:ascii="Arial" w:hAnsi="Arial" w:cs="Arial"/>
        </w:rPr>
        <w:t xml:space="preserve"> </w:t>
      </w:r>
      <w:r w:rsidR="007E4056" w:rsidRPr="002C0E3B">
        <w:rPr>
          <w:rFonts w:ascii="Arial" w:hAnsi="Arial" w:cs="Arial"/>
        </w:rPr>
        <w:t>dass</w:t>
      </w:r>
      <w:r w:rsidRPr="002C0E3B">
        <w:rPr>
          <w:rFonts w:ascii="Arial" w:hAnsi="Arial" w:cs="Arial"/>
        </w:rPr>
        <w:t xml:space="preserve"> hier ein Pflegeheim mit ca. 30 Plätzen für die Tagespflege als auch </w:t>
      </w:r>
      <w:r>
        <w:rPr>
          <w:rFonts w:ascii="Arial" w:hAnsi="Arial" w:cs="Arial"/>
        </w:rPr>
        <w:t>für betreutes Wohnen entsteht. Die Fraktion der CDU setzt sich nachdrücklich dafür ein, dass hier im Jahr 2018 eine endgültige und gute Entscheidung für unsere Seniorinnen und Senioren getroffen wird.</w:t>
      </w:r>
    </w:p>
    <w:p w:rsidR="00C962DA" w:rsidRPr="00D74FEB" w:rsidRDefault="00C962DA" w:rsidP="00D74FEB">
      <w:pPr>
        <w:spacing w:after="120" w:line="360" w:lineRule="auto"/>
        <w:ind w:left="720"/>
        <w:jc w:val="both"/>
        <w:rPr>
          <w:rFonts w:ascii="Arial" w:hAnsi="Arial" w:cs="Arial"/>
        </w:rPr>
      </w:pPr>
    </w:p>
    <w:p w:rsidR="00D74FEB" w:rsidRDefault="00D74FEB" w:rsidP="00D74FEB">
      <w:pPr>
        <w:numPr>
          <w:ilvl w:val="0"/>
          <w:numId w:val="6"/>
        </w:numPr>
        <w:spacing w:after="120" w:line="360" w:lineRule="auto"/>
        <w:jc w:val="both"/>
        <w:rPr>
          <w:rFonts w:ascii="Arial" w:hAnsi="Arial" w:cs="Arial"/>
        </w:rPr>
      </w:pPr>
      <w:r w:rsidRPr="00D74FEB">
        <w:rPr>
          <w:rFonts w:ascii="Arial" w:hAnsi="Arial" w:cs="Arial"/>
        </w:rPr>
        <w:t>Innenentwicklung des Birkenfelder Ortskerns</w:t>
      </w:r>
    </w:p>
    <w:p w:rsidR="00D74FEB" w:rsidRPr="00D74FEB" w:rsidRDefault="00D74FEB" w:rsidP="00A6348A">
      <w:pPr>
        <w:spacing w:after="120" w:line="360" w:lineRule="auto"/>
        <w:ind w:left="720"/>
        <w:jc w:val="both"/>
        <w:rPr>
          <w:rFonts w:ascii="Arial" w:hAnsi="Arial" w:cs="Arial"/>
        </w:rPr>
      </w:pPr>
      <w:r w:rsidRPr="00D74FEB">
        <w:rPr>
          <w:rFonts w:ascii="Arial" w:hAnsi="Arial" w:cs="Arial"/>
        </w:rPr>
        <w:t>Die Verwaltung plant gemeinsam mit dem Gemeinderat ein Konzept zur Neugestaltung der Birkenfelder Ortsmitte. Nach zweimaliger Bewerbung wurden wir beim Förderprogramm des Landes „Flächengewinnung durch Innenentwicklung</w:t>
      </w:r>
      <w:r w:rsidR="003017FC">
        <w:rPr>
          <w:rFonts w:ascii="Arial" w:hAnsi="Arial" w:cs="Arial"/>
        </w:rPr>
        <w:t xml:space="preserve">“ </w:t>
      </w:r>
      <w:r w:rsidRPr="00D74FEB">
        <w:rPr>
          <w:rFonts w:ascii="Arial" w:hAnsi="Arial" w:cs="Arial"/>
        </w:rPr>
        <w:t xml:space="preserve">berücksichtigt und erhalten einen Zuschuss für die Planungen. Das </w:t>
      </w:r>
      <w:r w:rsidRPr="002C0E3B">
        <w:rPr>
          <w:rFonts w:ascii="Arial" w:hAnsi="Arial" w:cs="Arial"/>
        </w:rPr>
        <w:t xml:space="preserve">Areal </w:t>
      </w:r>
      <w:r w:rsidR="00A6348A" w:rsidRPr="002C0E3B">
        <w:rPr>
          <w:rFonts w:ascii="Arial" w:hAnsi="Arial" w:cs="Arial"/>
        </w:rPr>
        <w:t>U</w:t>
      </w:r>
      <w:r w:rsidRPr="002C0E3B">
        <w:rPr>
          <w:rFonts w:ascii="Arial" w:hAnsi="Arial" w:cs="Arial"/>
        </w:rPr>
        <w:t xml:space="preserve">ntere </w:t>
      </w:r>
      <w:r w:rsidRPr="00D74FEB">
        <w:rPr>
          <w:rFonts w:ascii="Arial" w:hAnsi="Arial" w:cs="Arial"/>
        </w:rPr>
        <w:t xml:space="preserve">Hauptstraße, ehemalige Metzgerei Dittus, Marktplatz und </w:t>
      </w:r>
      <w:r w:rsidR="00D678F5" w:rsidRPr="00D74FEB">
        <w:rPr>
          <w:rFonts w:ascii="Arial" w:hAnsi="Arial" w:cs="Arial"/>
        </w:rPr>
        <w:t>Obere</w:t>
      </w:r>
      <w:r w:rsidRPr="00D74FEB">
        <w:rPr>
          <w:rFonts w:ascii="Arial" w:hAnsi="Arial" w:cs="Arial"/>
        </w:rPr>
        <w:t xml:space="preserve"> </w:t>
      </w:r>
      <w:r w:rsidRPr="00D74FEB">
        <w:rPr>
          <w:rFonts w:ascii="Arial" w:hAnsi="Arial" w:cs="Arial"/>
        </w:rPr>
        <w:lastRenderedPageBreak/>
        <w:t>Hauptstraße werden als Entwicklungsgebiet ausgewiesen. Die CDU-Fraktion wird sich der Herausforderung der Neugestaltung des Ortskerns annehmen. Sofern die weiteren Schritte reibungslos laufen, kann bereits im Oktober 2018 ein Antrag zur Aufnahme in das Städtebauförderprogramm gestellt werden.</w:t>
      </w:r>
    </w:p>
    <w:p w:rsidR="005B20F3" w:rsidRDefault="005B20F3" w:rsidP="00D74FEB">
      <w:pPr>
        <w:spacing w:after="120" w:line="360" w:lineRule="auto"/>
        <w:jc w:val="both"/>
        <w:rPr>
          <w:rFonts w:ascii="Arial" w:hAnsi="Arial" w:cs="Arial"/>
        </w:rPr>
      </w:pPr>
    </w:p>
    <w:p w:rsidR="00D74FEB" w:rsidRPr="00D77CCC" w:rsidRDefault="00D74FEB" w:rsidP="00D33E2C">
      <w:pPr>
        <w:spacing w:after="120" w:line="360" w:lineRule="auto"/>
        <w:jc w:val="both"/>
        <w:rPr>
          <w:rFonts w:ascii="Arial" w:hAnsi="Arial" w:cs="Arial"/>
        </w:rPr>
      </w:pPr>
      <w:r w:rsidRPr="00D77CCC">
        <w:rPr>
          <w:rFonts w:ascii="Arial" w:hAnsi="Arial" w:cs="Arial"/>
        </w:rPr>
        <w:t xml:space="preserve">Wie </w:t>
      </w:r>
      <w:r w:rsidR="00D678F5" w:rsidRPr="00D77CCC">
        <w:rPr>
          <w:rFonts w:ascii="Arial" w:hAnsi="Arial" w:cs="Arial"/>
        </w:rPr>
        <w:t>e</w:t>
      </w:r>
      <w:r w:rsidRPr="00D77CCC">
        <w:rPr>
          <w:rFonts w:ascii="Arial" w:hAnsi="Arial" w:cs="Arial"/>
        </w:rPr>
        <w:t>ingangs erwähnt</w:t>
      </w:r>
      <w:r w:rsidR="00A6348A">
        <w:rPr>
          <w:rFonts w:ascii="Arial" w:hAnsi="Arial" w:cs="Arial"/>
        </w:rPr>
        <w:t>,</w:t>
      </w:r>
      <w:r w:rsidRPr="00D77CCC">
        <w:rPr>
          <w:rFonts w:ascii="Arial" w:hAnsi="Arial" w:cs="Arial"/>
        </w:rPr>
        <w:t xml:space="preserve"> investieren wir in die Zukunft Birkenfelds. Es sind Investitionen welche das Bild </w:t>
      </w:r>
      <w:r w:rsidR="003A2B55" w:rsidRPr="00D77CCC">
        <w:rPr>
          <w:rFonts w:ascii="Arial" w:hAnsi="Arial" w:cs="Arial"/>
        </w:rPr>
        <w:t>unserer Gemeinde</w:t>
      </w:r>
      <w:r w:rsidRPr="00D77CCC">
        <w:rPr>
          <w:rFonts w:ascii="Arial" w:hAnsi="Arial" w:cs="Arial"/>
        </w:rPr>
        <w:t xml:space="preserve"> über Jahre hinweg prägen werden. </w:t>
      </w:r>
      <w:r w:rsidR="00B57532" w:rsidRPr="00D77CCC">
        <w:rPr>
          <w:rFonts w:ascii="Arial" w:hAnsi="Arial" w:cs="Arial"/>
        </w:rPr>
        <w:t xml:space="preserve">Diese Investitionen werden Birkenfeld, Gräfenhausen und Obernhausen </w:t>
      </w:r>
      <w:r w:rsidR="00D33E2C" w:rsidRPr="00D77CCC">
        <w:rPr>
          <w:rFonts w:ascii="Arial" w:hAnsi="Arial" w:cs="Arial"/>
        </w:rPr>
        <w:t xml:space="preserve">auch </w:t>
      </w:r>
      <w:r w:rsidR="003A2B55" w:rsidRPr="00D77CCC">
        <w:rPr>
          <w:rFonts w:ascii="Arial" w:hAnsi="Arial" w:cs="Arial"/>
        </w:rPr>
        <w:t>weiterhin</w:t>
      </w:r>
      <w:r w:rsidR="00D33E2C" w:rsidRPr="00D77CCC">
        <w:rPr>
          <w:rFonts w:ascii="Arial" w:hAnsi="Arial" w:cs="Arial"/>
        </w:rPr>
        <w:t xml:space="preserve"> eine hohe Attraktivität sichern. </w:t>
      </w:r>
    </w:p>
    <w:p w:rsidR="00D74FEB" w:rsidRPr="00D74FEB" w:rsidRDefault="00D74FEB" w:rsidP="00D74FEB">
      <w:pPr>
        <w:spacing w:after="120" w:line="360" w:lineRule="auto"/>
        <w:jc w:val="both"/>
        <w:rPr>
          <w:rFonts w:ascii="Arial" w:hAnsi="Arial" w:cs="Arial"/>
        </w:rPr>
      </w:pPr>
      <w:r w:rsidRPr="00D77CCC">
        <w:rPr>
          <w:rFonts w:ascii="Arial" w:hAnsi="Arial" w:cs="Arial"/>
        </w:rPr>
        <w:t xml:space="preserve">Große Investitionen ziehen auch große Aufwendungen wie </w:t>
      </w:r>
      <w:r w:rsidR="00D33E2C" w:rsidRPr="00D77CCC">
        <w:rPr>
          <w:rFonts w:ascii="Arial" w:hAnsi="Arial" w:cs="Arial"/>
        </w:rPr>
        <w:t xml:space="preserve">neuerdings </w:t>
      </w:r>
      <w:r w:rsidRPr="00D74FEB">
        <w:rPr>
          <w:rFonts w:ascii="Arial" w:hAnsi="Arial" w:cs="Arial"/>
        </w:rPr>
        <w:t xml:space="preserve">Abschreibungen, Erhaltungsaufwendungen und anderweitige Nebenkosten nach sich. </w:t>
      </w:r>
      <w:r w:rsidRPr="00B57532">
        <w:rPr>
          <w:rFonts w:ascii="Arial" w:hAnsi="Arial" w:cs="Arial"/>
          <w:b/>
        </w:rPr>
        <w:t>Mehr de</w:t>
      </w:r>
      <w:r w:rsidR="00D678F5" w:rsidRPr="00B57532">
        <w:rPr>
          <w:rFonts w:ascii="Arial" w:hAnsi="Arial" w:cs="Arial"/>
          <w:b/>
        </w:rPr>
        <w:t>n</w:t>
      </w:r>
      <w:r w:rsidRPr="00B57532">
        <w:rPr>
          <w:rFonts w:ascii="Arial" w:hAnsi="Arial" w:cs="Arial"/>
          <w:b/>
        </w:rPr>
        <w:t>n je gilt:</w:t>
      </w:r>
      <w:r w:rsidRPr="00D74FEB">
        <w:rPr>
          <w:rFonts w:ascii="Arial" w:hAnsi="Arial" w:cs="Arial"/>
        </w:rPr>
        <w:t xml:space="preserve"> </w:t>
      </w:r>
      <w:r w:rsidRPr="00D33E2C">
        <w:rPr>
          <w:rFonts w:ascii="Arial" w:hAnsi="Arial" w:cs="Arial"/>
          <w:b/>
          <w:bCs/>
        </w:rPr>
        <w:t>Für die Zukunft muss eine vorausschauende und vorsichtige Haushaltspolitik die Grundlage unseres politischen Handelns sein.</w:t>
      </w:r>
    </w:p>
    <w:p w:rsidR="006E5438" w:rsidRDefault="006E5438" w:rsidP="00D74FEB">
      <w:pPr>
        <w:spacing w:line="360" w:lineRule="auto"/>
        <w:jc w:val="both"/>
        <w:rPr>
          <w:rFonts w:ascii="Arial" w:hAnsi="Arial" w:cs="Arial"/>
        </w:rPr>
      </w:pPr>
    </w:p>
    <w:p w:rsidR="00F84406" w:rsidRPr="00E24E96" w:rsidRDefault="00F84406" w:rsidP="001B39B4">
      <w:pPr>
        <w:spacing w:line="360" w:lineRule="auto"/>
        <w:jc w:val="both"/>
        <w:rPr>
          <w:rFonts w:ascii="Arial" w:hAnsi="Arial" w:cs="Arial"/>
        </w:rPr>
      </w:pPr>
      <w:r w:rsidRPr="00E24E96">
        <w:rPr>
          <w:rFonts w:ascii="Arial" w:hAnsi="Arial" w:cs="Arial"/>
        </w:rPr>
        <w:t>Sehr geehrter Herr Bürgermeister Steiner</w:t>
      </w:r>
      <w:r w:rsidR="00D95A9F" w:rsidRPr="00E24E96">
        <w:rPr>
          <w:rFonts w:ascii="Arial" w:hAnsi="Arial" w:cs="Arial"/>
        </w:rPr>
        <w:t>,</w:t>
      </w:r>
      <w:r w:rsidRPr="00E24E96">
        <w:rPr>
          <w:rFonts w:ascii="Arial" w:hAnsi="Arial" w:cs="Arial"/>
        </w:rPr>
        <w:t xml:space="preserve"> zum Abschluss </w:t>
      </w:r>
      <w:r w:rsidR="00D74FEB">
        <w:rPr>
          <w:rFonts w:ascii="Arial" w:hAnsi="Arial" w:cs="Arial"/>
        </w:rPr>
        <w:t>unserer diesjährigen</w:t>
      </w:r>
      <w:r w:rsidRPr="00E24E96">
        <w:rPr>
          <w:rFonts w:ascii="Arial" w:hAnsi="Arial" w:cs="Arial"/>
        </w:rPr>
        <w:t xml:space="preserve"> Haus</w:t>
      </w:r>
      <w:r w:rsidR="00276946" w:rsidRPr="00E24E96">
        <w:rPr>
          <w:rFonts w:ascii="Arial" w:hAnsi="Arial" w:cs="Arial"/>
        </w:rPr>
        <w:t>haltsrede</w:t>
      </w:r>
      <w:r w:rsidRPr="00E24E96">
        <w:rPr>
          <w:rFonts w:ascii="Arial" w:hAnsi="Arial" w:cs="Arial"/>
        </w:rPr>
        <w:t xml:space="preserve"> darf ich Ihnen und </w:t>
      </w:r>
      <w:r w:rsidR="00D95A9F" w:rsidRPr="00E24E96">
        <w:rPr>
          <w:rFonts w:ascii="Arial" w:hAnsi="Arial" w:cs="Arial"/>
        </w:rPr>
        <w:t>ihren Mitarbeiterinnen und Mitarbeitern</w:t>
      </w:r>
      <w:r w:rsidRPr="00E24E96">
        <w:rPr>
          <w:rFonts w:ascii="Arial" w:hAnsi="Arial" w:cs="Arial"/>
        </w:rPr>
        <w:t xml:space="preserve"> für di</w:t>
      </w:r>
      <w:r w:rsidR="00E24E96">
        <w:rPr>
          <w:rFonts w:ascii="Arial" w:hAnsi="Arial" w:cs="Arial"/>
        </w:rPr>
        <w:t>esen eingebrachten Haushalt 201</w:t>
      </w:r>
      <w:r w:rsidR="00D74FEB">
        <w:rPr>
          <w:rFonts w:ascii="Arial" w:hAnsi="Arial" w:cs="Arial"/>
        </w:rPr>
        <w:t>8</w:t>
      </w:r>
      <w:r w:rsidR="004000F4" w:rsidRPr="00E24E96">
        <w:rPr>
          <w:rFonts w:ascii="Arial" w:hAnsi="Arial" w:cs="Arial"/>
        </w:rPr>
        <w:t xml:space="preserve"> sowie </w:t>
      </w:r>
      <w:r w:rsidR="0081508E" w:rsidRPr="00E24E96">
        <w:rPr>
          <w:rFonts w:ascii="Arial" w:hAnsi="Arial" w:cs="Arial"/>
        </w:rPr>
        <w:t>der geleisteten Arbeit im Jahr 201</w:t>
      </w:r>
      <w:r w:rsidR="00D74FEB">
        <w:rPr>
          <w:rFonts w:ascii="Arial" w:hAnsi="Arial" w:cs="Arial"/>
        </w:rPr>
        <w:t>7</w:t>
      </w:r>
      <w:r w:rsidR="004000F4" w:rsidRPr="00E24E96">
        <w:rPr>
          <w:rFonts w:ascii="Arial" w:hAnsi="Arial" w:cs="Arial"/>
        </w:rPr>
        <w:t xml:space="preserve"> danken</w:t>
      </w:r>
      <w:r w:rsidRPr="00E24E96">
        <w:rPr>
          <w:rFonts w:ascii="Arial" w:hAnsi="Arial" w:cs="Arial"/>
        </w:rPr>
        <w:t>.</w:t>
      </w:r>
    </w:p>
    <w:p w:rsidR="00F84406" w:rsidRDefault="00F84406" w:rsidP="000E4745">
      <w:pPr>
        <w:pStyle w:val="NurText"/>
        <w:spacing w:line="360" w:lineRule="auto"/>
        <w:jc w:val="both"/>
        <w:rPr>
          <w:sz w:val="24"/>
          <w:szCs w:val="24"/>
        </w:rPr>
      </w:pPr>
      <w:r w:rsidRPr="000E4745">
        <w:rPr>
          <w:sz w:val="24"/>
          <w:szCs w:val="24"/>
        </w:rPr>
        <w:t>Für die konstruktive Zusammenarbeit geht unser Dank an die Damen und Herren Kolleginnen und Kollegen des Gemeinderates sowie den Vertretern der Presse.</w:t>
      </w:r>
    </w:p>
    <w:p w:rsidR="00C51DF8" w:rsidRPr="002C0E3B" w:rsidRDefault="001D56BD" w:rsidP="000E4745">
      <w:pPr>
        <w:pStyle w:val="NurText"/>
        <w:spacing w:line="360" w:lineRule="auto"/>
        <w:jc w:val="both"/>
        <w:rPr>
          <w:sz w:val="24"/>
          <w:szCs w:val="24"/>
        </w:rPr>
      </w:pPr>
      <w:r w:rsidRPr="002C0E3B">
        <w:rPr>
          <w:sz w:val="24"/>
          <w:szCs w:val="24"/>
        </w:rPr>
        <w:t>Wir bedanken uns auch bei allen</w:t>
      </w:r>
      <w:r w:rsidR="00C51DF8" w:rsidRPr="002C0E3B">
        <w:rPr>
          <w:sz w:val="24"/>
          <w:szCs w:val="24"/>
        </w:rPr>
        <w:t xml:space="preserve"> Bürgerinnen und Bürgern und</w:t>
      </w:r>
      <w:r w:rsidRPr="002C0E3B">
        <w:rPr>
          <w:sz w:val="24"/>
          <w:szCs w:val="24"/>
        </w:rPr>
        <w:t xml:space="preserve"> bei allen Unternehmerinnen und Unternehmer</w:t>
      </w:r>
      <w:r w:rsidR="00C51DF8" w:rsidRPr="002C0E3B">
        <w:rPr>
          <w:sz w:val="24"/>
          <w:szCs w:val="24"/>
        </w:rPr>
        <w:t>n</w:t>
      </w:r>
      <w:r w:rsidR="00336B61" w:rsidRPr="002C0E3B">
        <w:rPr>
          <w:sz w:val="24"/>
          <w:szCs w:val="24"/>
        </w:rPr>
        <w:t xml:space="preserve"> der Gemeinde Birkenfeld</w:t>
      </w:r>
      <w:r w:rsidRPr="002C0E3B">
        <w:rPr>
          <w:sz w:val="24"/>
          <w:szCs w:val="24"/>
        </w:rPr>
        <w:t xml:space="preserve">. </w:t>
      </w:r>
    </w:p>
    <w:p w:rsidR="001D56BD" w:rsidRPr="002C0E3B" w:rsidRDefault="00EB4CA2" w:rsidP="00E87008">
      <w:pPr>
        <w:pStyle w:val="NurText"/>
        <w:spacing w:line="360" w:lineRule="auto"/>
        <w:jc w:val="both"/>
        <w:rPr>
          <w:sz w:val="24"/>
          <w:szCs w:val="24"/>
        </w:rPr>
      </w:pPr>
      <w:r w:rsidRPr="002C0E3B">
        <w:rPr>
          <w:sz w:val="24"/>
          <w:szCs w:val="24"/>
        </w:rPr>
        <w:t>Ein besonderer Dank</w:t>
      </w:r>
      <w:r w:rsidR="001D56BD" w:rsidRPr="002C0E3B">
        <w:rPr>
          <w:sz w:val="24"/>
          <w:szCs w:val="24"/>
        </w:rPr>
        <w:t xml:space="preserve"> und Anerkennung richtet sich an alle</w:t>
      </w:r>
      <w:r w:rsidR="00E87008" w:rsidRPr="002C0E3B">
        <w:rPr>
          <w:sz w:val="24"/>
          <w:szCs w:val="24"/>
        </w:rPr>
        <w:t xml:space="preserve"> im Ehrenamt tätigen Bürgerinnen und Bürger, </w:t>
      </w:r>
      <w:r w:rsidR="00C51DF8" w:rsidRPr="002C0E3B">
        <w:rPr>
          <w:sz w:val="24"/>
          <w:szCs w:val="24"/>
        </w:rPr>
        <w:t>für die vielen Stunden</w:t>
      </w:r>
      <w:r w:rsidR="001466C5" w:rsidRPr="002C0E3B">
        <w:rPr>
          <w:sz w:val="24"/>
          <w:szCs w:val="24"/>
        </w:rPr>
        <w:t>,</w:t>
      </w:r>
      <w:r w:rsidR="00C51DF8" w:rsidRPr="002C0E3B">
        <w:rPr>
          <w:sz w:val="24"/>
          <w:szCs w:val="24"/>
        </w:rPr>
        <w:t xml:space="preserve"> welche sie für das Gemeinwohl</w:t>
      </w:r>
      <w:r w:rsidR="00E87008" w:rsidRPr="002C0E3B">
        <w:rPr>
          <w:sz w:val="24"/>
          <w:szCs w:val="24"/>
        </w:rPr>
        <w:t xml:space="preserve"> unserer Kommune </w:t>
      </w:r>
      <w:r w:rsidR="00C51DF8" w:rsidRPr="002C0E3B">
        <w:rPr>
          <w:sz w:val="24"/>
          <w:szCs w:val="24"/>
        </w:rPr>
        <w:t xml:space="preserve">leisten.  </w:t>
      </w:r>
      <w:r w:rsidR="00E87008" w:rsidRPr="002C0E3B">
        <w:rPr>
          <w:sz w:val="24"/>
          <w:szCs w:val="24"/>
        </w:rPr>
        <w:t xml:space="preserve"> </w:t>
      </w:r>
    </w:p>
    <w:p w:rsidR="00F84406" w:rsidRPr="000E4745" w:rsidRDefault="00F84406" w:rsidP="001B39B4">
      <w:pPr>
        <w:spacing w:line="360" w:lineRule="auto"/>
        <w:jc w:val="both"/>
        <w:rPr>
          <w:rFonts w:ascii="Arial" w:hAnsi="Arial" w:cs="Arial"/>
        </w:rPr>
      </w:pPr>
    </w:p>
    <w:p w:rsidR="00F84406" w:rsidRPr="00E24E96" w:rsidRDefault="00F84406" w:rsidP="001B39B4">
      <w:pPr>
        <w:spacing w:line="360" w:lineRule="auto"/>
        <w:jc w:val="both"/>
        <w:rPr>
          <w:rFonts w:ascii="Arial" w:hAnsi="Arial" w:cs="Arial"/>
        </w:rPr>
      </w:pPr>
      <w:r w:rsidRPr="00E24E96">
        <w:rPr>
          <w:rFonts w:ascii="Arial" w:hAnsi="Arial" w:cs="Arial"/>
        </w:rPr>
        <w:t>Die CDU Fraktion wird den zur Abstimmung vorgeschlagenen Haushalten zustimmen.</w:t>
      </w:r>
    </w:p>
    <w:p w:rsidR="005B20F3" w:rsidRDefault="005B20F3" w:rsidP="00D74FEB">
      <w:pPr>
        <w:spacing w:line="360" w:lineRule="auto"/>
        <w:jc w:val="both"/>
        <w:rPr>
          <w:rFonts w:ascii="Arial" w:hAnsi="Arial" w:cs="Arial"/>
        </w:rPr>
      </w:pPr>
    </w:p>
    <w:p w:rsidR="00F84406" w:rsidRDefault="00F84406" w:rsidP="00D74FEB">
      <w:pPr>
        <w:spacing w:line="360" w:lineRule="auto"/>
        <w:jc w:val="both"/>
      </w:pPr>
      <w:r w:rsidRPr="00E24E96">
        <w:rPr>
          <w:rFonts w:ascii="Arial" w:hAnsi="Arial" w:cs="Arial"/>
        </w:rPr>
        <w:t>Ich bedanke mich für Ihre Aufmerks</w:t>
      </w:r>
      <w:bookmarkStart w:id="0" w:name="_GoBack"/>
      <w:bookmarkEnd w:id="0"/>
      <w:r w:rsidRPr="00E24E96">
        <w:rPr>
          <w:rFonts w:ascii="Arial" w:hAnsi="Arial" w:cs="Arial"/>
        </w:rPr>
        <w:t>amkeit.</w:t>
      </w:r>
    </w:p>
    <w:sectPr w:rsidR="00F84406" w:rsidSect="004F6D6A">
      <w:headerReference w:type="even" r:id="rId8"/>
      <w:headerReference w:type="default" r:id="rId9"/>
      <w:footerReference w:type="even" r:id="rId10"/>
      <w:footerReference w:type="default" r:id="rId11"/>
      <w:headerReference w:type="first" r:id="rId12"/>
      <w:footerReference w:type="first" r:id="rId13"/>
      <w:pgSz w:w="11906" w:h="16838" w:code="9"/>
      <w:pgMar w:top="2552" w:right="1418" w:bottom="2268" w:left="2268"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1775" w:rsidRDefault="00BF1775" w:rsidP="0082130A">
      <w:r>
        <w:separator/>
      </w:r>
    </w:p>
  </w:endnote>
  <w:endnote w:type="continuationSeparator" w:id="0">
    <w:p w:rsidR="00BF1775" w:rsidRDefault="00BF1775" w:rsidP="00821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FEB" w:rsidRDefault="00D74FEB">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FEB" w:rsidRDefault="00D74FEB">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FEB" w:rsidRDefault="00D74FEB">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1775" w:rsidRDefault="00BF1775" w:rsidP="0082130A">
      <w:r>
        <w:separator/>
      </w:r>
    </w:p>
  </w:footnote>
  <w:footnote w:type="continuationSeparator" w:id="0">
    <w:p w:rsidR="00BF1775" w:rsidRDefault="00BF1775" w:rsidP="008213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FEB" w:rsidRDefault="00D74FEB">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130A" w:rsidRDefault="0082130A">
    <w:pPr>
      <w:pStyle w:val="Kopfzeile"/>
    </w:pPr>
    <w:r>
      <w:rPr>
        <w:noProof/>
      </w:rPr>
      <mc:AlternateContent>
        <mc:Choice Requires="wps">
          <w:drawing>
            <wp:anchor distT="0" distB="0" distL="114300" distR="114300" simplePos="0" relativeHeight="251660288" behindDoc="0" locked="0" layoutInCell="0" allowOverlap="1" wp14:anchorId="23E7B177" wp14:editId="0A8FF33B">
              <wp:simplePos x="0" y="0"/>
              <wp:positionH relativeFrom="margin">
                <wp:align>left</wp:align>
              </wp:positionH>
              <wp:positionV relativeFrom="topMargin">
                <wp:align>center</wp:align>
              </wp:positionV>
              <wp:extent cx="5943600" cy="170815"/>
              <wp:effectExtent l="0" t="0" r="0" b="1905"/>
              <wp:wrapNone/>
              <wp:docPr id="473" name="Textfeld 4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3600" cy="17081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sdt>
                          <w:sdtPr>
                            <w:rPr>
                              <w:rFonts w:ascii="Arial" w:hAnsi="Arial" w:cs="Arial"/>
                              <w:sz w:val="20"/>
                              <w:szCs w:val="20"/>
                            </w:rPr>
                            <w:alias w:val="Titel"/>
                            <w:id w:val="78679243"/>
                            <w:dataBinding w:prefixMappings="xmlns:ns0='http://schemas.openxmlformats.org/package/2006/metadata/core-properties' xmlns:ns1='http://purl.org/dc/elements/1.1/'" w:xpath="/ns0:coreProperties[1]/ns1:title[1]" w:storeItemID="{6C3C8BC8-F283-45AE-878A-BAB7291924A1}"/>
                            <w:text/>
                          </w:sdtPr>
                          <w:sdtEndPr/>
                          <w:sdtContent>
                            <w:p w:rsidR="0082130A" w:rsidRPr="00333CF0" w:rsidRDefault="00E1048F">
                              <w:pPr>
                                <w:rPr>
                                  <w:rFonts w:ascii="Arial" w:hAnsi="Arial" w:cs="Arial"/>
                                  <w:sz w:val="20"/>
                                  <w:szCs w:val="20"/>
                                </w:rPr>
                              </w:pPr>
                              <w:r>
                                <w:rPr>
                                  <w:rFonts w:ascii="Arial" w:hAnsi="Arial" w:cs="Arial"/>
                                  <w:sz w:val="20"/>
                                  <w:szCs w:val="20"/>
                                </w:rPr>
                                <w:t>Haushaltsrede 201</w:t>
                              </w:r>
                              <w:r w:rsidR="00D74FEB">
                                <w:rPr>
                                  <w:rFonts w:ascii="Arial" w:hAnsi="Arial" w:cs="Arial"/>
                                  <w:sz w:val="20"/>
                                  <w:szCs w:val="20"/>
                                </w:rPr>
                                <w:t>8</w:t>
                              </w:r>
                              <w:r w:rsidR="00EB438B">
                                <w:rPr>
                                  <w:rFonts w:ascii="Arial" w:hAnsi="Arial" w:cs="Arial"/>
                                  <w:sz w:val="20"/>
                                  <w:szCs w:val="20"/>
                                </w:rPr>
                                <w:t xml:space="preserve"> - Gemeinde Birkenfeld – Fraktion der CDU</w:t>
                              </w:r>
                            </w:p>
                          </w:sdtContent>
                        </w:sdt>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xmlns:cx="http://schemas.microsoft.com/office/drawing/2014/chartex" xmlns:cx1="http://schemas.microsoft.com/office/drawing/2015/9/8/chartex" xmlns:w16se="http://schemas.microsoft.com/office/word/2015/wordml/symex">
          <w:pict>
            <v:shapetype w14:anchorId="23E7B177" id="_x0000_t202" coordsize="21600,21600" o:spt="202" path="m,l,21600r21600,l21600,xe">
              <v:stroke joinstyle="miter"/>
              <v:path gradientshapeok="t" o:connecttype="rect"/>
            </v:shapetype>
            <v:shape id="Textfeld 473" o:spid="_x0000_s1026" type="#_x0000_t202" style="position:absolute;margin-left:0;margin-top:0;width:468pt;height:13.45pt;z-index:251660288;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" o:allowincell="f" filled="f" stroked="f">
              <v:textbox style="mso-fit-shape-to-text:t" inset=",0,,0">
                <w:txbxContent>
                  <w:sdt>
                    <w:sdtPr>
                      <w:rPr>
                        <w:rFonts w:ascii="Arial" w:hAnsi="Arial" w:cs="Arial"/>
                        <w:sz w:val="20"/>
                        <w:szCs w:val="20"/>
                      </w:rPr>
                      <w:alias w:val="Titel"/>
                      <w:id w:val="78679243"/>
                      <w:dataBinding w:prefixMappings="xmlns:ns0='http://schemas.openxmlformats.org/package/2006/metadata/core-properties' xmlns:ns1='http://purl.org/dc/elements/1.1/'" w:xpath="/ns0:coreProperties[1]/ns1:title[1]" w:storeItemID="{6C3C8BC8-F283-45AE-878A-BAB7291924A1}"/>
                      <w:text/>
                    </w:sdtPr>
                    <w:sdtEndPr/>
                    <w:sdtContent>
                      <w:p w:rsidR="0082130A" w:rsidRPr="00333CF0" w:rsidRDefault="00E1048F">
                        <w:pPr>
                          <w:rPr>
                            <w:rFonts w:ascii="Arial" w:hAnsi="Arial" w:cs="Arial"/>
                            <w:sz w:val="20"/>
                            <w:szCs w:val="20"/>
                          </w:rPr>
                        </w:pPr>
                        <w:r>
                          <w:rPr>
                            <w:rFonts w:ascii="Arial" w:hAnsi="Arial" w:cs="Arial"/>
                            <w:sz w:val="20"/>
                            <w:szCs w:val="20"/>
                          </w:rPr>
                          <w:t>Haushaltsrede 201</w:t>
                        </w:r>
                        <w:r w:rsidR="00D74FEB">
                          <w:rPr>
                            <w:rFonts w:ascii="Arial" w:hAnsi="Arial" w:cs="Arial"/>
                            <w:sz w:val="20"/>
                            <w:szCs w:val="20"/>
                          </w:rPr>
                          <w:t>8</w:t>
                        </w:r>
                        <w:r w:rsidR="00EB438B">
                          <w:rPr>
                            <w:rFonts w:ascii="Arial" w:hAnsi="Arial" w:cs="Arial"/>
                            <w:sz w:val="20"/>
                            <w:szCs w:val="20"/>
                          </w:rPr>
                          <w:t xml:space="preserve"> - Gemeinde Birkenfeld – Fraktion der CDU</w:t>
                        </w:r>
                      </w:p>
                    </w:sdtContent>
                  </w:sdt>
                </w:txbxContent>
              </v:textbox>
              <w10:wrap anchorx="margin" anchory="margin"/>
            </v:shape>
          </w:pict>
        </mc:Fallback>
      </mc:AlternateContent>
    </w:r>
    <w:r>
      <w:rPr>
        <w:noProof/>
      </w:rPr>
      <mc:AlternateContent>
        <mc:Choice Requires="wps">
          <w:drawing>
            <wp:anchor distT="0" distB="0" distL="114300" distR="114300" simplePos="0" relativeHeight="251659264" behindDoc="0" locked="0" layoutInCell="0" allowOverlap="1" wp14:anchorId="4F72DF79" wp14:editId="04F3F1EA">
              <wp:simplePos x="0" y="0"/>
              <wp:positionH relativeFrom="page">
                <wp:align>left</wp:align>
              </wp:positionH>
              <wp:positionV relativeFrom="topMargin">
                <wp:align>center</wp:align>
              </wp:positionV>
              <wp:extent cx="914400" cy="170815"/>
              <wp:effectExtent l="0" t="0" r="7620" b="0"/>
              <wp:wrapNone/>
              <wp:docPr id="474" name="Textfeld 4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70815"/>
                      </a:xfrm>
                      <a:prstGeom prst="rect">
                        <a:avLst/>
                      </a:prstGeom>
                      <a:solidFill>
                        <a:schemeClr val="accent3"/>
                      </a:solidFill>
                      <a:extLst/>
                    </wps:spPr>
                    <wps:txbx>
                      <w:txbxContent>
                        <w:p w:rsidR="0082130A" w:rsidRDefault="0082130A">
                          <w:pPr>
                            <w:jc w:val="right"/>
                            <w:rPr>
                              <w:color w:val="FFFFFF" w:themeColor="background1"/>
                              <w14:numForm w14:val="lining"/>
                            </w:rPr>
                          </w:pPr>
                          <w:r>
                            <w:rPr>
                              <w14:numForm w14:val="lining"/>
                            </w:rPr>
                            <w:fldChar w:fldCharType="begin"/>
                          </w:r>
                          <w:r>
                            <w:rPr>
                              <w14:numForm w14:val="lining"/>
                            </w:rPr>
                            <w:instrText>PAGE   \* MERGEFORMAT</w:instrText>
                          </w:r>
                          <w:r>
                            <w:rPr>
                              <w14:numForm w14:val="lining"/>
                            </w:rPr>
                            <w:fldChar w:fldCharType="separate"/>
                          </w:r>
                          <w:r w:rsidR="003C27C5" w:rsidRPr="003C27C5">
                            <w:rPr>
                              <w:noProof/>
                              <w:color w:val="FFFFFF" w:themeColor="background1"/>
                              <w14:numForm w14:val="lining"/>
                            </w:rPr>
                            <w:t>7</w:t>
                          </w:r>
                          <w:r>
                            <w:rPr>
                              <w:color w:val="FFFFFF" w:themeColor="background1"/>
                              <w14:numForm w14:val="lining"/>
                            </w:rPr>
                            <w:fldChar w:fldCharType="end"/>
                          </w:r>
                        </w:p>
                      </w:txbxContent>
                    </wps:txbx>
                    <wps:bodyPr rot="0" vert="horz" wrap="square" lIns="91440" tIns="0" rIns="91440" bIns="0" anchor="ctr" anchorCtr="0" upright="1">
                      <a:spAutoFit/>
                    </wps:bodyPr>
                  </wps:wsp>
                </a:graphicData>
              </a:graphic>
              <wp14:sizeRelH relativeFrom="leftMargin">
                <wp14:pctWidth>100000</wp14:pctWidth>
              </wp14:sizeRelH>
              <wp14:sizeRelV relativeFrom="page">
                <wp14:pctHeight>0</wp14:pctHeight>
              </wp14:sizeRelV>
            </wp:anchor>
          </w:drawing>
        </mc:Choice>
        <mc:Fallback>
          <w:pict>
            <v:shapetype w14:anchorId="4F72DF79" id="_x0000_t202" coordsize="21600,21600" o:spt="202" path="m,l,21600r21600,l21600,xe">
              <v:stroke joinstyle="miter"/>
              <v:path gradientshapeok="t" o:connecttype="rect"/>
            </v:shapetype>
            <v:shape id="Textfeld 474" o:spid="_x0000_s1027" type="#_x0000_t202" style="position:absolute;margin-left:0;margin-top:0;width:1in;height:13.45pt;z-index:251659264;visibility:visible;mso-wrap-style:square;mso-width-percent:1000;mso-height-percent:0;mso-wrap-distance-left:9pt;mso-wrap-distance-top:0;mso-wrap-distance-right:9pt;mso-wrap-distance-bottom:0;mso-position-horizontal:left;mso-position-horizontal-relative:page;mso-position-vertical:center;mso-position-vertical-relative:top-margin-area;mso-width-percent:1000;mso-height-percent:0;mso-width-relative:lef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" o:allowincell="f" fillcolor="#eb641b [3206]" stroked="f">
              <v:textbox style="mso-fit-shape-to-text:t" inset=",0,,0">
                <w:txbxContent>
                  <w:p w:rsidR="0082130A" w:rsidRDefault="0082130A">
                    <w:pPr>
                      <w:jc w:val="right"/>
                      <w:rPr>
                        <w:color w:val="FFFFFF" w:themeColor="background1"/>
                        <w14:numForm w14:val="lining"/>
                      </w:rPr>
                    </w:pPr>
                    <w:r>
                      <w:rPr>
                        <w14:numForm w14:val="lining"/>
                      </w:rPr>
                      <w:fldChar w:fldCharType="begin"/>
                    </w:r>
                    <w:r>
                      <w:rPr>
                        <w14:numForm w14:val="lining"/>
                      </w:rPr>
                      <w:instrText>PAGE   \* MERGEFORMAT</w:instrText>
                    </w:r>
                    <w:r>
                      <w:rPr>
                        <w14:numForm w14:val="lining"/>
                      </w:rPr>
                      <w:fldChar w:fldCharType="separate"/>
                    </w:r>
                    <w:r w:rsidR="003C27C5" w:rsidRPr="003C27C5">
                      <w:rPr>
                        <w:noProof/>
                        <w:color w:val="FFFFFF" w:themeColor="background1"/>
                        <w14:numForm w14:val="lining"/>
                      </w:rPr>
                      <w:t>7</w:t>
                    </w:r>
                    <w:r>
                      <w:rPr>
                        <w:color w:val="FFFFFF" w:themeColor="background1"/>
                        <w14:numForm w14:val="lining"/>
                      </w:rPr>
                      <w:fldChar w:fldCharType="end"/>
                    </w:r>
                  </w:p>
                </w:txbxContent>
              </v:textbox>
              <w10:wrap anchorx="page" anchory="margin"/>
            </v:shape>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74FEB" w:rsidRDefault="00D74FEB">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433620"/>
    <w:multiLevelType w:val="multilevel"/>
    <w:tmpl w:val="45E2799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18AB05CA"/>
    <w:multiLevelType w:val="multilevel"/>
    <w:tmpl w:val="733E798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369952C1"/>
    <w:multiLevelType w:val="multilevel"/>
    <w:tmpl w:val="E5A445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502C72AF"/>
    <w:multiLevelType w:val="hybridMultilevel"/>
    <w:tmpl w:val="4C6ADBF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5ED30E0B"/>
    <w:multiLevelType w:val="hybridMultilevel"/>
    <w:tmpl w:val="A30EE5E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6DE94644"/>
    <w:multiLevelType w:val="hybridMultilevel"/>
    <w:tmpl w:val="BD6A08E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5"/>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4"/>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BSO999929" w:val="f276f669-e6bd-47b5-9d49-d08878b13151"/>
    <w:docVar w:name="KAW999957" w:val="MS Word"/>
    <w:docVar w:name="OFFICEEVENTSDISABLED" w:val="101000/20170201105847"/>
    <w:docVar w:name="OFFICEEVENTSDISABLED " w:val="101000/20180407153209"/>
  </w:docVars>
  <w:rsids>
    <w:rsidRoot w:val="003F00B1"/>
    <w:rsid w:val="00027603"/>
    <w:rsid w:val="00050165"/>
    <w:rsid w:val="00052E22"/>
    <w:rsid w:val="00076C9F"/>
    <w:rsid w:val="00096B90"/>
    <w:rsid w:val="000E4745"/>
    <w:rsid w:val="000F194C"/>
    <w:rsid w:val="00105A2B"/>
    <w:rsid w:val="00105FC4"/>
    <w:rsid w:val="00144AF7"/>
    <w:rsid w:val="001466C5"/>
    <w:rsid w:val="001706DA"/>
    <w:rsid w:val="00171C62"/>
    <w:rsid w:val="00182411"/>
    <w:rsid w:val="001B00B6"/>
    <w:rsid w:val="001B39B4"/>
    <w:rsid w:val="001D56BD"/>
    <w:rsid w:val="00212B15"/>
    <w:rsid w:val="002276BD"/>
    <w:rsid w:val="002448DA"/>
    <w:rsid w:val="00257C4F"/>
    <w:rsid w:val="0027297E"/>
    <w:rsid w:val="00273052"/>
    <w:rsid w:val="00276946"/>
    <w:rsid w:val="00291B86"/>
    <w:rsid w:val="00291F02"/>
    <w:rsid w:val="002A5626"/>
    <w:rsid w:val="002C0E3B"/>
    <w:rsid w:val="002F27E0"/>
    <w:rsid w:val="002F3C99"/>
    <w:rsid w:val="003017FC"/>
    <w:rsid w:val="003329A6"/>
    <w:rsid w:val="00333CF0"/>
    <w:rsid w:val="00336B61"/>
    <w:rsid w:val="003A2B55"/>
    <w:rsid w:val="003C27C5"/>
    <w:rsid w:val="003C399E"/>
    <w:rsid w:val="003D04EF"/>
    <w:rsid w:val="003E2385"/>
    <w:rsid w:val="003F00B1"/>
    <w:rsid w:val="004000F4"/>
    <w:rsid w:val="00404352"/>
    <w:rsid w:val="00404718"/>
    <w:rsid w:val="0043259A"/>
    <w:rsid w:val="00450E57"/>
    <w:rsid w:val="00465915"/>
    <w:rsid w:val="004B2E19"/>
    <w:rsid w:val="004B5151"/>
    <w:rsid w:val="004D3E77"/>
    <w:rsid w:val="004F6D6A"/>
    <w:rsid w:val="005148F3"/>
    <w:rsid w:val="00565D9E"/>
    <w:rsid w:val="00573ABE"/>
    <w:rsid w:val="005971F1"/>
    <w:rsid w:val="005A3005"/>
    <w:rsid w:val="005B20F3"/>
    <w:rsid w:val="005B683F"/>
    <w:rsid w:val="006A6001"/>
    <w:rsid w:val="006B6128"/>
    <w:rsid w:val="006E41C1"/>
    <w:rsid w:val="006E5438"/>
    <w:rsid w:val="006F010E"/>
    <w:rsid w:val="00740999"/>
    <w:rsid w:val="0075753F"/>
    <w:rsid w:val="007A5B10"/>
    <w:rsid w:val="007C45E1"/>
    <w:rsid w:val="007E4056"/>
    <w:rsid w:val="00803BA7"/>
    <w:rsid w:val="008112E6"/>
    <w:rsid w:val="0081508E"/>
    <w:rsid w:val="0082130A"/>
    <w:rsid w:val="00846DDD"/>
    <w:rsid w:val="008651F6"/>
    <w:rsid w:val="008654B3"/>
    <w:rsid w:val="00874F99"/>
    <w:rsid w:val="008827EA"/>
    <w:rsid w:val="00883ED1"/>
    <w:rsid w:val="00902733"/>
    <w:rsid w:val="00906B1B"/>
    <w:rsid w:val="009317BB"/>
    <w:rsid w:val="00945CCA"/>
    <w:rsid w:val="00954890"/>
    <w:rsid w:val="009655C3"/>
    <w:rsid w:val="00992CE9"/>
    <w:rsid w:val="009B75FC"/>
    <w:rsid w:val="009C0D60"/>
    <w:rsid w:val="009C11D6"/>
    <w:rsid w:val="00A53044"/>
    <w:rsid w:val="00A6348A"/>
    <w:rsid w:val="00A67B27"/>
    <w:rsid w:val="00A83413"/>
    <w:rsid w:val="00B447EC"/>
    <w:rsid w:val="00B57532"/>
    <w:rsid w:val="00B640D2"/>
    <w:rsid w:val="00BA35FC"/>
    <w:rsid w:val="00BA548B"/>
    <w:rsid w:val="00BA6621"/>
    <w:rsid w:val="00BF1775"/>
    <w:rsid w:val="00C03304"/>
    <w:rsid w:val="00C260CC"/>
    <w:rsid w:val="00C2781A"/>
    <w:rsid w:val="00C51DF8"/>
    <w:rsid w:val="00C63A22"/>
    <w:rsid w:val="00C962DA"/>
    <w:rsid w:val="00CA1359"/>
    <w:rsid w:val="00CE1983"/>
    <w:rsid w:val="00D031DB"/>
    <w:rsid w:val="00D33E2C"/>
    <w:rsid w:val="00D44E21"/>
    <w:rsid w:val="00D678F5"/>
    <w:rsid w:val="00D74FEB"/>
    <w:rsid w:val="00D77CCC"/>
    <w:rsid w:val="00D95A9F"/>
    <w:rsid w:val="00DA654F"/>
    <w:rsid w:val="00DB3043"/>
    <w:rsid w:val="00DC7540"/>
    <w:rsid w:val="00E07FE8"/>
    <w:rsid w:val="00E1048F"/>
    <w:rsid w:val="00E24E96"/>
    <w:rsid w:val="00E47A48"/>
    <w:rsid w:val="00E60827"/>
    <w:rsid w:val="00E66E8D"/>
    <w:rsid w:val="00E754FE"/>
    <w:rsid w:val="00E87008"/>
    <w:rsid w:val="00E97F2B"/>
    <w:rsid w:val="00EB438B"/>
    <w:rsid w:val="00EB4CA2"/>
    <w:rsid w:val="00F0130D"/>
    <w:rsid w:val="00F029A3"/>
    <w:rsid w:val="00F11457"/>
    <w:rsid w:val="00F6446A"/>
    <w:rsid w:val="00F67598"/>
    <w:rsid w:val="00F84406"/>
    <w:rsid w:val="00F87D3D"/>
    <w:rsid w:val="00F9508A"/>
    <w:rsid w:val="00FA0724"/>
    <w:rsid w:val="00FD6B31"/>
    <w:rsid w:val="00FE38C8"/>
    <w:rsid w:val="00FE7AA2"/>
    <w:rsid w:val="00FF6B5B"/>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4C0F43F3-80F5-402B-9FE7-DD5FC71FAF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NurText">
    <w:name w:val="Plain Text"/>
    <w:basedOn w:val="Standard"/>
    <w:link w:val="NurTextZchn"/>
    <w:uiPriority w:val="99"/>
    <w:unhideWhenUsed/>
    <w:rsid w:val="0082130A"/>
    <w:rPr>
      <w:rFonts w:ascii="Arial" w:eastAsiaTheme="minorHAnsi" w:hAnsi="Arial" w:cs="Arial"/>
      <w:sz w:val="20"/>
      <w:szCs w:val="20"/>
      <w:lang w:eastAsia="en-US"/>
    </w:rPr>
  </w:style>
  <w:style w:type="character" w:customStyle="1" w:styleId="NurTextZchn">
    <w:name w:val="Nur Text Zchn"/>
    <w:basedOn w:val="Absatz-Standardschriftart"/>
    <w:link w:val="NurText"/>
    <w:uiPriority w:val="99"/>
    <w:rsid w:val="0082130A"/>
    <w:rPr>
      <w:rFonts w:ascii="Arial" w:eastAsiaTheme="minorHAnsi" w:hAnsi="Arial" w:cs="Arial"/>
      <w:lang w:eastAsia="en-US"/>
    </w:rPr>
  </w:style>
  <w:style w:type="paragraph" w:styleId="Sprechblasentext">
    <w:name w:val="Balloon Text"/>
    <w:basedOn w:val="Standard"/>
    <w:link w:val="SprechblasentextZchn"/>
    <w:rsid w:val="0082130A"/>
    <w:rPr>
      <w:rFonts w:ascii="Tahoma" w:hAnsi="Tahoma" w:cs="Tahoma"/>
      <w:sz w:val="16"/>
      <w:szCs w:val="16"/>
    </w:rPr>
  </w:style>
  <w:style w:type="character" w:customStyle="1" w:styleId="SprechblasentextZchn">
    <w:name w:val="Sprechblasentext Zchn"/>
    <w:basedOn w:val="Absatz-Standardschriftart"/>
    <w:link w:val="Sprechblasentext"/>
    <w:rsid w:val="0082130A"/>
    <w:rPr>
      <w:rFonts w:ascii="Tahoma" w:hAnsi="Tahoma" w:cs="Tahoma"/>
      <w:sz w:val="16"/>
      <w:szCs w:val="16"/>
    </w:rPr>
  </w:style>
  <w:style w:type="paragraph" w:styleId="Kopfzeile">
    <w:name w:val="header"/>
    <w:basedOn w:val="Standard"/>
    <w:link w:val="KopfzeileZchn"/>
    <w:rsid w:val="0082130A"/>
    <w:pPr>
      <w:tabs>
        <w:tab w:val="center" w:pos="4536"/>
        <w:tab w:val="right" w:pos="9072"/>
      </w:tabs>
    </w:pPr>
  </w:style>
  <w:style w:type="character" w:customStyle="1" w:styleId="KopfzeileZchn">
    <w:name w:val="Kopfzeile Zchn"/>
    <w:basedOn w:val="Absatz-Standardschriftart"/>
    <w:link w:val="Kopfzeile"/>
    <w:rsid w:val="0082130A"/>
    <w:rPr>
      <w:sz w:val="24"/>
      <w:szCs w:val="24"/>
    </w:rPr>
  </w:style>
  <w:style w:type="paragraph" w:styleId="Fuzeile">
    <w:name w:val="footer"/>
    <w:basedOn w:val="Standard"/>
    <w:link w:val="FuzeileZchn"/>
    <w:rsid w:val="0082130A"/>
    <w:pPr>
      <w:tabs>
        <w:tab w:val="center" w:pos="4536"/>
        <w:tab w:val="right" w:pos="9072"/>
      </w:tabs>
    </w:pPr>
  </w:style>
  <w:style w:type="character" w:customStyle="1" w:styleId="FuzeileZchn">
    <w:name w:val="Fußzeile Zchn"/>
    <w:basedOn w:val="Absatz-Standardschriftart"/>
    <w:link w:val="Fuzeile"/>
    <w:rsid w:val="0082130A"/>
    <w:rPr>
      <w:sz w:val="24"/>
      <w:szCs w:val="24"/>
    </w:rPr>
  </w:style>
  <w:style w:type="paragraph" w:styleId="Listenabsatz">
    <w:name w:val="List Paragraph"/>
    <w:basedOn w:val="Standard"/>
    <w:uiPriority w:val="34"/>
    <w:qFormat/>
    <w:rsid w:val="006E41C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852975">
      <w:bodyDiv w:val="1"/>
      <w:marLeft w:val="0"/>
      <w:marRight w:val="0"/>
      <w:marTop w:val="0"/>
      <w:marBottom w:val="0"/>
      <w:divBdr>
        <w:top w:val="none" w:sz="0" w:space="0" w:color="auto"/>
        <w:left w:val="none" w:sz="0" w:space="0" w:color="auto"/>
        <w:bottom w:val="none" w:sz="0" w:space="0" w:color="auto"/>
        <w:right w:val="none" w:sz="0" w:space="0" w:color="auto"/>
      </w:divBdr>
    </w:div>
    <w:div w:id="1146554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Larissa">
  <a:themeElements>
    <a:clrScheme name="Deimos">
      <a:dk1>
        <a:sysClr val="windowText" lastClr="000000"/>
      </a:dk1>
      <a:lt1>
        <a:sysClr val="window" lastClr="FFFFFF"/>
      </a:lt1>
      <a:dk2>
        <a:srgbClr val="464646"/>
      </a:dk2>
      <a:lt2>
        <a:srgbClr val="DEF5FA"/>
      </a:lt2>
      <a:accent1>
        <a:srgbClr val="2DA2BF"/>
      </a:accent1>
      <a:accent2>
        <a:srgbClr val="DA1F28"/>
      </a:accent2>
      <a:accent3>
        <a:srgbClr val="EB641B"/>
      </a:accent3>
      <a:accent4>
        <a:srgbClr val="39639D"/>
      </a:accent4>
      <a:accent5>
        <a:srgbClr val="474B78"/>
      </a:accent5>
      <a:accent6>
        <a:srgbClr val="7D3C4A"/>
      </a:accent6>
      <a:hlink>
        <a:srgbClr val="FF8119"/>
      </a:hlink>
      <a:folHlink>
        <a:srgbClr val="44B9E8"/>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999929 xmlns="http://www.datev.de/BSOffice/999929">00139c93-a2d0-41e1-9f86-ca8636e68b34</BSO999929>
</file>

<file path=customXml/itemProps1.xml><?xml version="1.0" encoding="utf-8"?>
<ds:datastoreItem xmlns:ds="http://schemas.openxmlformats.org/officeDocument/2006/customXml" ds:itemID="{860C4226-2274-4067-889F-8E9931EB4B71}">
  <ds:schemaRefs>
    <ds:schemaRef ds:uri="http://www.datev.de/BSOffice/999929"/>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1512</Words>
  <Characters>10023</Characters>
  <Application>Microsoft Office Word</Application>
  <DocSecurity>0</DocSecurity>
  <Lines>83</Lines>
  <Paragraphs>23</Paragraphs>
  <ScaleCrop>false</ScaleCrop>
  <HeadingPairs>
    <vt:vector size="2" baseType="variant">
      <vt:variant>
        <vt:lpstr>Titel</vt:lpstr>
      </vt:variant>
      <vt:variant>
        <vt:i4>1</vt:i4>
      </vt:variant>
    </vt:vector>
  </HeadingPairs>
  <TitlesOfParts>
    <vt:vector size="1" baseType="lpstr">
      <vt:lpstr>Haushaltsrede 2018 - Gemeinde Birkenfeld – Fraktion der CDU</vt:lpstr>
    </vt:vector>
  </TitlesOfParts>
  <Company>Microsoft</Company>
  <LinksUpToDate>false</LinksUpToDate>
  <CharactersWithSpaces>11512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Haushaltsrede 2018 - Gemeinde Birkenfeld – Fraktion der CDU</dc:title>
  <dc:creator>Andre Heintel</dc:creator>
  <cp:lastModifiedBy>Heintel, Andre</cp:lastModifiedBy>
  <cp:revision>2</cp:revision>
  <cp:lastPrinted>2018-04-10T12:10:00Z</cp:lastPrinted>
  <dcterms:created xsi:type="dcterms:W3CDTF">2018-04-10T12:13:00Z</dcterms:created>
  <dcterms:modified xsi:type="dcterms:W3CDTF">2018-04-10T12:13:00Z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ATEV-DMS_DOKU_NR">
    <vt:lpwstr>117036</vt:lpwstr>
  </property>
  <property fmtid="{D5CDD505-2E9C-101B-9397-08002B2CF9AE}" pid="3" name="DATEV-DMS_BETREFF">
    <vt:lpwstr>JA AP 2018 Haushaltsrede ENTWURF V3</vt:lpwstr>
  </property>
  <property fmtid="{D5CDD505-2E9C-101B-9397-08002B2CF9AE}" pid="4" name="DATEV-DMS_MANDANT_NR">
    <vt:lpwstr>40160</vt:lpwstr>
  </property>
  <property fmtid="{D5CDD505-2E9C-101B-9397-08002B2CF9AE}" pid="5" name="DATEV-DMS_MANDANT_BEZ">
    <vt:lpwstr>GR Heintel</vt:lpwstr>
  </property>
</Properties>
</file>